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50B0" w14:textId="5AE7893C" w:rsidR="00E95BFE" w:rsidRDefault="00E95BFE" w:rsidP="001A1382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7F88A387" wp14:editId="00FB7F8D">
            <wp:extent cx="1207770" cy="81978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285" cy="8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01963" w14:textId="77777777" w:rsidR="00E95BFE" w:rsidRDefault="00E95BFE" w:rsidP="001A138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C99459D" w14:textId="53E4830A" w:rsidR="00567BF5" w:rsidRDefault="00567BF5" w:rsidP="001A1382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COMUNICATO STAMPA</w:t>
      </w:r>
    </w:p>
    <w:p w14:paraId="71461EEF" w14:textId="77777777" w:rsidR="00E97951" w:rsidRDefault="00E97951" w:rsidP="00E9795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Inaugurata la nuova sede operativa dell’Istituto a Benevento</w:t>
      </w:r>
    </w:p>
    <w:p w14:paraId="31680594" w14:textId="77777777" w:rsidR="00E95BFE" w:rsidRPr="000D4FF0" w:rsidRDefault="00E95BFE" w:rsidP="001A138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8790DF1" w14:textId="35ABEE52" w:rsidR="006B0FBD" w:rsidRPr="001A1382" w:rsidRDefault="001A1382" w:rsidP="006B0FBD">
      <w:pPr>
        <w:spacing w:before="120"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A1382">
        <w:rPr>
          <w:rFonts w:asciiTheme="majorHAnsi" w:hAnsiTheme="majorHAnsi" w:cstheme="majorHAnsi"/>
          <w:sz w:val="24"/>
          <w:szCs w:val="24"/>
        </w:rPr>
        <w:t xml:space="preserve">All’evento hanno partecipato il sindaco </w:t>
      </w:r>
      <w:r w:rsidRPr="001A1382">
        <w:rPr>
          <w:rFonts w:asciiTheme="majorHAnsi" w:eastAsia="Calibri" w:hAnsiTheme="majorHAnsi" w:cstheme="majorHAnsi"/>
          <w:b/>
          <w:bCs/>
          <w:sz w:val="24"/>
          <w:szCs w:val="24"/>
        </w:rPr>
        <w:t>Clemente Mastella</w:t>
      </w:r>
      <w:r w:rsidRPr="001A1382">
        <w:rPr>
          <w:rFonts w:asciiTheme="majorHAnsi" w:eastAsia="Calibri" w:hAnsiTheme="majorHAnsi" w:cstheme="majorHAnsi"/>
          <w:sz w:val="24"/>
          <w:szCs w:val="24"/>
        </w:rPr>
        <w:t xml:space="preserve">, il presidente </w:t>
      </w:r>
      <w:r w:rsidR="0015230B">
        <w:rPr>
          <w:rFonts w:asciiTheme="majorHAnsi" w:eastAsia="Calibri" w:hAnsiTheme="majorHAnsi" w:cstheme="majorHAnsi"/>
          <w:sz w:val="24"/>
          <w:szCs w:val="24"/>
        </w:rPr>
        <w:t xml:space="preserve">f.f. </w:t>
      </w:r>
      <w:r w:rsidRPr="001A1382">
        <w:rPr>
          <w:rFonts w:asciiTheme="majorHAnsi" w:eastAsia="Calibri" w:hAnsiTheme="majorHAnsi" w:cstheme="majorHAnsi"/>
          <w:sz w:val="24"/>
          <w:szCs w:val="24"/>
        </w:rPr>
        <w:t xml:space="preserve">della Provincia, </w:t>
      </w:r>
      <w:r w:rsidRPr="001A1382">
        <w:rPr>
          <w:rFonts w:asciiTheme="majorHAnsi" w:eastAsia="Calibri" w:hAnsiTheme="majorHAnsi" w:cstheme="majorHAnsi"/>
          <w:b/>
          <w:bCs/>
          <w:sz w:val="24"/>
          <w:szCs w:val="24"/>
        </w:rPr>
        <w:t>Nino Lombardi</w:t>
      </w:r>
      <w:r w:rsidR="00DF2BA4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, </w:t>
      </w:r>
      <w:r w:rsidR="00DF2BA4" w:rsidRPr="00567BF5">
        <w:rPr>
          <w:rFonts w:asciiTheme="majorHAnsi" w:eastAsia="Calibri" w:hAnsiTheme="majorHAnsi" w:cstheme="majorHAnsi"/>
          <w:sz w:val="24"/>
          <w:szCs w:val="24"/>
        </w:rPr>
        <w:t xml:space="preserve">la Regione Campania con l’Ass.re </w:t>
      </w:r>
      <w:r w:rsidR="00DF2BA4" w:rsidRPr="00567BF5">
        <w:rPr>
          <w:rFonts w:asciiTheme="majorHAnsi" w:eastAsia="Calibri" w:hAnsiTheme="majorHAnsi" w:cstheme="majorHAnsi"/>
          <w:b/>
          <w:bCs/>
          <w:sz w:val="24"/>
          <w:szCs w:val="24"/>
        </w:rPr>
        <w:t>Armida Filippelli</w:t>
      </w:r>
      <w:r w:rsidR="00DF2BA4" w:rsidRPr="00567BF5">
        <w:rPr>
          <w:rFonts w:asciiTheme="majorHAnsi" w:eastAsia="Calibri" w:hAnsiTheme="majorHAnsi" w:cstheme="majorHAnsi"/>
          <w:sz w:val="24"/>
          <w:szCs w:val="24"/>
        </w:rPr>
        <w:t>,</w:t>
      </w:r>
      <w:r w:rsidR="00DF2BA4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A1382">
        <w:rPr>
          <w:rFonts w:asciiTheme="majorHAnsi" w:eastAsia="Calibri" w:hAnsiTheme="majorHAnsi" w:cstheme="majorHAnsi"/>
          <w:bCs/>
          <w:sz w:val="24"/>
          <w:szCs w:val="24"/>
        </w:rPr>
        <w:t>mentre le conclusioni sono state affidate a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Pr="00215877">
        <w:rPr>
          <w:rFonts w:asciiTheme="majorHAnsi" w:eastAsia="Calibri" w:hAnsiTheme="majorHAnsi" w:cstheme="majorHAnsi"/>
          <w:b/>
          <w:bCs/>
          <w:sz w:val="24"/>
          <w:szCs w:val="24"/>
        </w:rPr>
        <w:t>Maria Stella Gelmini</w:t>
      </w:r>
      <w:r w:rsidRPr="00215877">
        <w:rPr>
          <w:rFonts w:asciiTheme="majorHAnsi" w:eastAsia="Calibri" w:hAnsiTheme="majorHAnsi" w:cstheme="majorHAnsi"/>
          <w:bCs/>
          <w:sz w:val="24"/>
          <w:szCs w:val="24"/>
        </w:rPr>
        <w:t>, Ministro</w:t>
      </w:r>
      <w:r w:rsidRPr="00215877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</w:t>
      </w:r>
      <w:r w:rsidRPr="00215877">
        <w:rPr>
          <w:rFonts w:asciiTheme="majorHAnsi" w:eastAsia="Calibri" w:hAnsiTheme="majorHAnsi" w:cstheme="majorHAnsi"/>
          <w:sz w:val="24"/>
          <w:szCs w:val="24"/>
        </w:rPr>
        <w:t>per gli Affari regionali e le Autonomie</w:t>
      </w:r>
      <w:r w:rsidR="004D15C9" w:rsidRPr="00215877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, Andrea Bianchi, </w:t>
      </w:r>
      <w:r w:rsidR="004D15C9" w:rsidRPr="00215877">
        <w:rPr>
          <w:rFonts w:asciiTheme="majorHAnsi" w:eastAsia="Calibri" w:hAnsiTheme="majorHAnsi" w:cstheme="majorHAnsi"/>
          <w:bCs/>
          <w:sz w:val="24"/>
          <w:szCs w:val="24"/>
        </w:rPr>
        <w:t>Segretario Generale del Ministero del Lavoro</w:t>
      </w:r>
      <w:r w:rsidR="006B0FBD" w:rsidRPr="00215877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="006B0FBD" w:rsidRPr="00215877">
        <w:rPr>
          <w:rFonts w:asciiTheme="majorHAnsi" w:eastAsia="Calibri" w:hAnsiTheme="majorHAnsi" w:cstheme="majorHAnsi"/>
          <w:sz w:val="24"/>
          <w:szCs w:val="24"/>
        </w:rPr>
        <w:t>e</w:t>
      </w:r>
      <w:r w:rsidR="006B0FBD" w:rsidRPr="001A1382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6B0FBD" w:rsidRPr="001A1382">
        <w:rPr>
          <w:rFonts w:asciiTheme="majorHAnsi" w:eastAsia="Calibri" w:hAnsiTheme="majorHAnsi" w:cstheme="majorHAnsi"/>
          <w:b/>
          <w:bCs/>
          <w:sz w:val="24"/>
          <w:szCs w:val="24"/>
        </w:rPr>
        <w:t>Domenico Gambacorta</w:t>
      </w:r>
      <w:r w:rsidR="006B0FBD" w:rsidRPr="001A1382">
        <w:rPr>
          <w:rFonts w:asciiTheme="majorHAnsi" w:eastAsia="Calibri" w:hAnsiTheme="majorHAnsi" w:cstheme="majorHAnsi"/>
          <w:sz w:val="24"/>
          <w:szCs w:val="24"/>
        </w:rPr>
        <w:t xml:space="preserve">, Consigliere del Ministro per il Sud e la Coesione territoriale. </w:t>
      </w:r>
    </w:p>
    <w:p w14:paraId="2FB361CE" w14:textId="3718B08A" w:rsidR="001A1382" w:rsidRPr="001A1382" w:rsidRDefault="004D15C9" w:rsidP="001A1382">
      <w:pPr>
        <w:jc w:val="center"/>
        <w:rPr>
          <w:rFonts w:asciiTheme="majorHAnsi" w:hAnsiTheme="majorHAnsi" w:cstheme="majorHAnsi"/>
          <w:sz w:val="24"/>
          <w:szCs w:val="24"/>
        </w:rPr>
      </w:pPr>
      <w:r w:rsidRPr="004D15C9">
        <w:rPr>
          <w:rFonts w:asciiTheme="majorHAnsi" w:eastAsia="Calibri" w:hAnsiTheme="majorHAnsi" w:cstheme="majorHAnsi"/>
          <w:bCs/>
          <w:sz w:val="24"/>
          <w:szCs w:val="24"/>
          <w:highlight w:val="yellow"/>
        </w:rPr>
        <w:t xml:space="preserve"> </w:t>
      </w:r>
    </w:p>
    <w:p w14:paraId="0FBBD576" w14:textId="0ABCE3CF" w:rsidR="006666E5" w:rsidRPr="004D15C9" w:rsidRDefault="001A1382" w:rsidP="006666E5">
      <w:pPr>
        <w:jc w:val="both"/>
        <w:rPr>
          <w:rFonts w:asciiTheme="majorHAnsi" w:hAnsiTheme="majorHAnsi" w:cstheme="majorHAnsi"/>
          <w:b/>
          <w:strike/>
          <w:sz w:val="32"/>
          <w:szCs w:val="32"/>
        </w:rPr>
      </w:pPr>
      <w:r w:rsidRPr="001A1382">
        <w:rPr>
          <w:rFonts w:asciiTheme="majorHAnsi" w:hAnsiTheme="majorHAnsi" w:cstheme="majorHAnsi"/>
          <w:b/>
          <w:sz w:val="32"/>
          <w:szCs w:val="32"/>
        </w:rPr>
        <w:t>MEZZOGIORNO, INAPP: “UN TERZO DEI GIOVANI NON STUDIA E NON LAVORA</w:t>
      </w:r>
      <w:r w:rsidR="004D15C9">
        <w:rPr>
          <w:rFonts w:asciiTheme="majorHAnsi" w:hAnsiTheme="majorHAnsi" w:cstheme="majorHAnsi"/>
          <w:b/>
          <w:sz w:val="32"/>
          <w:szCs w:val="32"/>
        </w:rPr>
        <w:t>;</w:t>
      </w:r>
      <w:r w:rsidRPr="001A1382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4D15C9">
        <w:rPr>
          <w:rFonts w:asciiTheme="majorHAnsi" w:hAnsiTheme="majorHAnsi" w:cstheme="majorHAnsi"/>
          <w:b/>
          <w:sz w:val="32"/>
          <w:szCs w:val="32"/>
        </w:rPr>
        <w:t xml:space="preserve">TASSO DI OCCUPAZIONE </w:t>
      </w:r>
      <w:r w:rsidR="000F2CB5">
        <w:rPr>
          <w:rFonts w:asciiTheme="majorHAnsi" w:hAnsiTheme="majorHAnsi" w:cstheme="majorHAnsi"/>
          <w:b/>
          <w:sz w:val="32"/>
          <w:szCs w:val="32"/>
        </w:rPr>
        <w:t>22</w:t>
      </w:r>
      <w:r w:rsidR="004D15C9">
        <w:rPr>
          <w:rFonts w:asciiTheme="majorHAnsi" w:hAnsiTheme="majorHAnsi" w:cstheme="majorHAnsi"/>
          <w:b/>
          <w:sz w:val="32"/>
          <w:szCs w:val="32"/>
        </w:rPr>
        <w:t xml:space="preserve"> PUNTI PERCENTUALI IN MENO RISPETTO AL NORD</w:t>
      </w:r>
      <w:r w:rsidR="00CD10CD">
        <w:rPr>
          <w:rFonts w:asciiTheme="majorHAnsi" w:hAnsiTheme="majorHAnsi" w:cstheme="majorHAnsi"/>
          <w:b/>
          <w:sz w:val="32"/>
          <w:szCs w:val="32"/>
        </w:rPr>
        <w:t>; REDDITO PRO CAPITE 55% DEL CENTRO NORD</w:t>
      </w:r>
      <w:r w:rsidR="00695364">
        <w:rPr>
          <w:rFonts w:asciiTheme="majorHAnsi" w:hAnsiTheme="majorHAnsi" w:cstheme="majorHAnsi"/>
          <w:b/>
          <w:sz w:val="32"/>
          <w:szCs w:val="32"/>
        </w:rPr>
        <w:t>”</w:t>
      </w:r>
      <w:r w:rsidRPr="004D15C9">
        <w:rPr>
          <w:rFonts w:asciiTheme="majorHAnsi" w:hAnsiTheme="majorHAnsi" w:cstheme="majorHAnsi"/>
          <w:b/>
          <w:strike/>
          <w:sz w:val="32"/>
          <w:szCs w:val="32"/>
        </w:rPr>
        <w:t xml:space="preserve"> </w:t>
      </w:r>
    </w:p>
    <w:p w14:paraId="67964DB8" w14:textId="155878C5" w:rsidR="002E38E4" w:rsidRDefault="001A1382" w:rsidP="006666E5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0D4FF0">
        <w:rPr>
          <w:rFonts w:asciiTheme="majorHAnsi" w:hAnsiTheme="majorHAnsi" w:cstheme="majorHAnsi"/>
          <w:i/>
          <w:iCs/>
          <w:sz w:val="24"/>
          <w:szCs w:val="24"/>
        </w:rPr>
        <w:t xml:space="preserve">Quadro macroeconomico che diventa ancora più complicato dopo la pandemia e con il conflitto </w:t>
      </w:r>
      <w:r w:rsidR="002E38E4" w:rsidRPr="000D4FF0">
        <w:rPr>
          <w:rFonts w:asciiTheme="majorHAnsi" w:hAnsiTheme="majorHAnsi" w:cstheme="majorHAnsi"/>
          <w:i/>
          <w:iCs/>
          <w:sz w:val="24"/>
          <w:szCs w:val="24"/>
        </w:rPr>
        <w:t xml:space="preserve">in Ucraina. Ingenti le risorse (82 miliardi di euro) del </w:t>
      </w:r>
      <w:proofErr w:type="spellStart"/>
      <w:r w:rsidR="002E38E4" w:rsidRPr="000D4FF0">
        <w:rPr>
          <w:rFonts w:asciiTheme="majorHAnsi" w:hAnsiTheme="majorHAnsi" w:cstheme="majorHAnsi"/>
          <w:i/>
          <w:iCs/>
          <w:sz w:val="24"/>
          <w:szCs w:val="24"/>
        </w:rPr>
        <w:t>Pnrr</w:t>
      </w:r>
      <w:proofErr w:type="spellEnd"/>
      <w:r w:rsidR="002E38E4" w:rsidRPr="000D4FF0">
        <w:rPr>
          <w:rFonts w:asciiTheme="majorHAnsi" w:hAnsiTheme="majorHAnsi" w:cstheme="majorHAnsi"/>
          <w:i/>
          <w:iCs/>
          <w:sz w:val="24"/>
          <w:szCs w:val="24"/>
        </w:rPr>
        <w:t xml:space="preserve"> destinati al Sud. Il presidente dell’Istituto, Sebastiano Fadda: “</w:t>
      </w:r>
      <w:r w:rsidR="00E57996" w:rsidRPr="000D4FF0">
        <w:rPr>
          <w:rFonts w:asciiTheme="majorHAnsi" w:hAnsiTheme="majorHAnsi" w:cstheme="majorHAnsi"/>
          <w:i/>
          <w:iCs/>
          <w:sz w:val="24"/>
          <w:szCs w:val="24"/>
        </w:rPr>
        <w:t xml:space="preserve">Senza una profonda ristrutturazione della governance delle politiche di sviluppo del Mezzogiorno tali risorse rischiano di restare in gran parte inutilizzate o male utilizzate. </w:t>
      </w:r>
      <w:r w:rsidR="00803587" w:rsidRPr="0004213F">
        <w:rPr>
          <w:rFonts w:asciiTheme="majorHAnsi" w:hAnsiTheme="majorHAnsi" w:cstheme="majorHAnsi"/>
          <w:sz w:val="24"/>
          <w:szCs w:val="24"/>
        </w:rPr>
        <w:t>L’</w:t>
      </w:r>
      <w:r w:rsidR="002E38E4" w:rsidRPr="0004213F">
        <w:rPr>
          <w:rStyle w:val="Enfasicorsivo"/>
          <w:rFonts w:asciiTheme="majorHAnsi" w:hAnsiTheme="majorHAnsi" w:cstheme="majorHAnsi"/>
          <w:sz w:val="24"/>
          <w:szCs w:val="24"/>
          <w:shd w:val="clear" w:color="auto" w:fill="FFFFFF"/>
        </w:rPr>
        <w:t>Inapp con la sua sede a Benevento</w:t>
      </w:r>
      <w:r w:rsidR="00803587" w:rsidRPr="0004213F">
        <w:rPr>
          <w:rStyle w:val="Enfasicorsivo"/>
          <w:rFonts w:asciiTheme="majorHAnsi" w:hAnsiTheme="majorHAnsi" w:cstheme="majorHAnsi"/>
          <w:sz w:val="24"/>
          <w:szCs w:val="24"/>
          <w:shd w:val="clear" w:color="auto" w:fill="FFFFFF"/>
        </w:rPr>
        <w:t>,</w:t>
      </w:r>
      <w:r w:rsidR="002E38E4" w:rsidRPr="0004213F">
        <w:rPr>
          <w:rStyle w:val="Enfasicorsivo"/>
          <w:rFonts w:asciiTheme="majorHAnsi" w:hAnsiTheme="majorHAnsi" w:cstheme="majorHAnsi"/>
          <w:sz w:val="24"/>
          <w:szCs w:val="24"/>
          <w:shd w:val="clear" w:color="auto" w:fill="FFFFFF"/>
        </w:rPr>
        <w:t xml:space="preserve"> attraverso </w:t>
      </w:r>
      <w:r w:rsidR="006B0FBD" w:rsidRPr="0004213F">
        <w:rPr>
          <w:rStyle w:val="Enfasicorsivo"/>
          <w:rFonts w:asciiTheme="majorHAnsi" w:hAnsiTheme="majorHAnsi" w:cstheme="majorHAnsi"/>
          <w:sz w:val="24"/>
          <w:szCs w:val="24"/>
          <w:shd w:val="clear" w:color="auto" w:fill="FFFFFF"/>
        </w:rPr>
        <w:t>l</w:t>
      </w:r>
      <w:r w:rsidR="00803587" w:rsidRPr="0004213F">
        <w:rPr>
          <w:rStyle w:val="Enfasicorsivo"/>
          <w:rFonts w:asciiTheme="majorHAnsi" w:hAnsiTheme="majorHAnsi" w:cstheme="majorHAnsi"/>
          <w:sz w:val="24"/>
          <w:szCs w:val="24"/>
          <w:shd w:val="clear" w:color="auto" w:fill="FFFFFF"/>
        </w:rPr>
        <w:t xml:space="preserve">a sua attività di ricerca </w:t>
      </w:r>
      <w:r w:rsidR="002E38E4" w:rsidRPr="0004213F">
        <w:rPr>
          <w:rStyle w:val="Enfasicorsivo"/>
          <w:rFonts w:asciiTheme="majorHAnsi" w:hAnsiTheme="majorHAnsi" w:cstheme="majorHAnsi"/>
          <w:sz w:val="24"/>
          <w:szCs w:val="24"/>
          <w:shd w:val="clear" w:color="auto" w:fill="FFFFFF"/>
        </w:rPr>
        <w:t>sulle politiche pubbliche</w:t>
      </w:r>
      <w:r w:rsidR="00803587" w:rsidRPr="0004213F">
        <w:rPr>
          <w:rStyle w:val="Enfasicorsivo"/>
          <w:rFonts w:asciiTheme="majorHAnsi" w:hAnsiTheme="majorHAnsi" w:cstheme="majorHAnsi"/>
          <w:sz w:val="24"/>
          <w:szCs w:val="24"/>
          <w:shd w:val="clear" w:color="auto" w:fill="FFFFFF"/>
        </w:rPr>
        <w:t>,</w:t>
      </w:r>
      <w:r w:rsidR="002E38E4" w:rsidRPr="0004213F">
        <w:rPr>
          <w:rStyle w:val="Enfasicorsivo"/>
          <w:rFonts w:asciiTheme="majorHAnsi" w:hAnsiTheme="majorHAnsi" w:cstheme="majorHAnsi"/>
          <w:sz w:val="24"/>
          <w:szCs w:val="24"/>
          <w:shd w:val="clear" w:color="auto" w:fill="FFFFFF"/>
        </w:rPr>
        <w:t xml:space="preserve"> si mette a disposizione come una sorta di</w:t>
      </w:r>
      <w:r w:rsidR="00062738" w:rsidRPr="0004213F">
        <w:rPr>
          <w:rStyle w:val="Enfasicorsivo"/>
          <w:rFonts w:asciiTheme="majorHAnsi" w:hAnsiTheme="majorHAnsi" w:cstheme="majorHAnsi"/>
          <w:sz w:val="24"/>
          <w:szCs w:val="24"/>
          <w:shd w:val="clear" w:color="auto" w:fill="FFFFFF"/>
        </w:rPr>
        <w:t xml:space="preserve"> catalizzatore</w:t>
      </w:r>
      <w:r w:rsidR="002E38E4" w:rsidRPr="0004213F">
        <w:rPr>
          <w:rStyle w:val="Enfasicorsivo"/>
          <w:rFonts w:asciiTheme="majorHAnsi" w:hAnsiTheme="majorHAnsi" w:cstheme="majorHAnsi"/>
          <w:sz w:val="24"/>
          <w:szCs w:val="24"/>
          <w:shd w:val="clear" w:color="auto" w:fill="FFFFFF"/>
        </w:rPr>
        <w:t xml:space="preserve"> per cercare di far integrare </w:t>
      </w:r>
      <w:r w:rsidR="002E38E4" w:rsidRPr="0004213F">
        <w:rPr>
          <w:rFonts w:asciiTheme="majorHAnsi" w:eastAsia="Calibri" w:hAnsiTheme="majorHAnsi" w:cstheme="majorHAnsi"/>
          <w:i/>
          <w:iCs/>
          <w:sz w:val="24"/>
          <w:szCs w:val="24"/>
        </w:rPr>
        <w:t>le</w:t>
      </w:r>
      <w:r w:rsidR="002E38E4" w:rsidRPr="000D4FF0"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 politiche del lavoro con quelle di sviluppo del territorio</w:t>
      </w:r>
      <w:r w:rsidR="00062738" w:rsidRPr="000D4FF0"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 nel Mezzogiorno</w:t>
      </w:r>
      <w:r w:rsidR="002E38E4" w:rsidRPr="000D4FF0">
        <w:rPr>
          <w:rFonts w:asciiTheme="majorHAnsi" w:eastAsia="Calibri" w:hAnsiTheme="majorHAnsi" w:cstheme="majorHAnsi"/>
          <w:i/>
          <w:iCs/>
          <w:sz w:val="24"/>
          <w:szCs w:val="24"/>
        </w:rPr>
        <w:t>”.</w:t>
      </w:r>
      <w:r w:rsidR="002E38E4" w:rsidRPr="000D4FF0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</w:p>
    <w:p w14:paraId="5EC4C63E" w14:textId="77777777" w:rsidR="00E95BFE" w:rsidRDefault="00E95BFE" w:rsidP="006666E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3078CB" w14:textId="29669091" w:rsidR="00397B26" w:rsidRPr="00695364" w:rsidRDefault="006A2F33" w:rsidP="006666E5">
      <w:pPr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695364">
        <w:rPr>
          <w:rFonts w:asciiTheme="majorHAnsi" w:hAnsiTheme="majorHAnsi" w:cstheme="majorHAnsi"/>
          <w:sz w:val="24"/>
          <w:szCs w:val="24"/>
        </w:rPr>
        <w:t xml:space="preserve">Benevento, 17 marzo 2022 - </w:t>
      </w:r>
      <w:r w:rsidR="00397B26" w:rsidRPr="00695364">
        <w:rPr>
          <w:rFonts w:asciiTheme="majorHAnsi" w:hAnsiTheme="majorHAnsi" w:cstheme="majorHAnsi"/>
          <w:sz w:val="24"/>
          <w:szCs w:val="24"/>
        </w:rPr>
        <w:t>Non solo</w:t>
      </w:r>
      <w:r w:rsidR="00765DB4" w:rsidRPr="00695364">
        <w:rPr>
          <w:rFonts w:asciiTheme="majorHAnsi" w:hAnsiTheme="majorHAnsi" w:cstheme="majorHAnsi"/>
          <w:sz w:val="24"/>
          <w:szCs w:val="24"/>
        </w:rPr>
        <w:t xml:space="preserve"> </w:t>
      </w:r>
      <w:r w:rsidR="00397B26" w:rsidRPr="00695364">
        <w:rPr>
          <w:rFonts w:asciiTheme="majorHAnsi" w:hAnsiTheme="majorHAnsi" w:cstheme="majorHAnsi"/>
          <w:sz w:val="24"/>
          <w:szCs w:val="24"/>
        </w:rPr>
        <w:t>i tassi di occupazione del Sud sono strutturalmente più bassi di quelli nazionali</w:t>
      </w:r>
      <w:r w:rsidR="00215877" w:rsidRPr="00695364">
        <w:rPr>
          <w:rFonts w:asciiTheme="majorHAnsi" w:hAnsiTheme="majorHAnsi" w:cstheme="majorHAnsi"/>
          <w:sz w:val="24"/>
          <w:szCs w:val="24"/>
        </w:rPr>
        <w:t xml:space="preserve"> </w:t>
      </w:r>
      <w:r w:rsidR="006B0FBD" w:rsidRPr="00695364">
        <w:rPr>
          <w:rFonts w:asciiTheme="majorHAnsi" w:hAnsiTheme="majorHAnsi" w:cstheme="majorHAnsi"/>
          <w:sz w:val="24"/>
          <w:szCs w:val="24"/>
        </w:rPr>
        <w:t>(</w:t>
      </w:r>
      <w:r w:rsidR="00215877" w:rsidRPr="00695364">
        <w:rPr>
          <w:rFonts w:asciiTheme="majorHAnsi" w:hAnsiTheme="majorHAnsi" w:cstheme="majorHAnsi"/>
          <w:sz w:val="24"/>
          <w:szCs w:val="24"/>
        </w:rPr>
        <w:t>22 punti percentuali in meno rispetto al Nord)</w:t>
      </w:r>
      <w:r w:rsidR="00397B26" w:rsidRPr="00695364">
        <w:rPr>
          <w:rFonts w:asciiTheme="majorHAnsi" w:hAnsiTheme="majorHAnsi" w:cstheme="majorHAnsi"/>
          <w:sz w:val="24"/>
          <w:szCs w:val="24"/>
        </w:rPr>
        <w:t xml:space="preserve">, ma anche il </w:t>
      </w:r>
      <w:r w:rsidR="00397B26" w:rsidRPr="00695364">
        <w:rPr>
          <w:rFonts w:asciiTheme="majorHAnsi" w:hAnsiTheme="majorHAnsi" w:cstheme="majorHAnsi"/>
          <w:b/>
          <w:bCs/>
          <w:sz w:val="24"/>
          <w:szCs w:val="24"/>
        </w:rPr>
        <w:t>tasso di variazione</w:t>
      </w:r>
      <w:r w:rsidR="00397B26" w:rsidRPr="00695364">
        <w:rPr>
          <w:rFonts w:asciiTheme="majorHAnsi" w:hAnsiTheme="majorHAnsi" w:cstheme="majorHAnsi"/>
          <w:sz w:val="24"/>
          <w:szCs w:val="24"/>
        </w:rPr>
        <w:t xml:space="preserve"> </w:t>
      </w:r>
      <w:r w:rsidR="00397B26" w:rsidRPr="00695364">
        <w:rPr>
          <w:rFonts w:asciiTheme="majorHAnsi" w:hAnsiTheme="majorHAnsi" w:cstheme="majorHAnsi"/>
          <w:b/>
          <w:bCs/>
          <w:sz w:val="24"/>
          <w:szCs w:val="24"/>
        </w:rPr>
        <w:t>dell’occupazione</w:t>
      </w:r>
      <w:r w:rsidR="00397B26" w:rsidRPr="00695364">
        <w:rPr>
          <w:rFonts w:asciiTheme="majorHAnsi" w:hAnsiTheme="majorHAnsi" w:cstheme="majorHAnsi"/>
          <w:sz w:val="24"/>
          <w:szCs w:val="24"/>
        </w:rPr>
        <w:t xml:space="preserve"> negli ultimi vent’anni mentre è </w:t>
      </w:r>
      <w:r w:rsidR="00791F0D">
        <w:rPr>
          <w:rFonts w:asciiTheme="majorHAnsi" w:hAnsiTheme="majorHAnsi" w:cstheme="majorHAnsi"/>
          <w:sz w:val="24"/>
          <w:szCs w:val="24"/>
        </w:rPr>
        <w:t xml:space="preserve">cresciuto </w:t>
      </w:r>
      <w:r w:rsidR="00D45CBE">
        <w:rPr>
          <w:rFonts w:asciiTheme="majorHAnsi" w:hAnsiTheme="majorHAnsi" w:cstheme="majorHAnsi"/>
          <w:sz w:val="24"/>
          <w:szCs w:val="24"/>
        </w:rPr>
        <w:t>nella media italiana</w:t>
      </w:r>
      <w:r w:rsidR="00791F0D">
        <w:rPr>
          <w:rFonts w:asciiTheme="majorHAnsi" w:hAnsiTheme="majorHAnsi" w:cstheme="majorHAnsi"/>
          <w:sz w:val="24"/>
          <w:szCs w:val="24"/>
        </w:rPr>
        <w:t xml:space="preserve"> </w:t>
      </w:r>
      <w:r w:rsidR="00397B26" w:rsidRPr="00695364">
        <w:rPr>
          <w:rFonts w:asciiTheme="majorHAnsi" w:hAnsiTheme="majorHAnsi" w:cstheme="majorHAnsi"/>
          <w:sz w:val="24"/>
          <w:szCs w:val="24"/>
        </w:rPr>
        <w:t xml:space="preserve">del 2,6 %, al sud </w:t>
      </w:r>
      <w:r w:rsidR="00D45CBE">
        <w:rPr>
          <w:rFonts w:asciiTheme="majorHAnsi" w:hAnsiTheme="majorHAnsi" w:cstheme="majorHAnsi"/>
          <w:sz w:val="24"/>
          <w:szCs w:val="24"/>
        </w:rPr>
        <w:t xml:space="preserve">ha </w:t>
      </w:r>
      <w:r w:rsidR="00397B26" w:rsidRPr="00695364">
        <w:rPr>
          <w:rFonts w:asciiTheme="majorHAnsi" w:hAnsiTheme="majorHAnsi" w:cstheme="majorHAnsi"/>
          <w:sz w:val="24"/>
          <w:szCs w:val="24"/>
        </w:rPr>
        <w:t>registrato un valore negativo -3,6%. A questo va aggiunto i</w:t>
      </w:r>
      <w:r w:rsidR="00397B26" w:rsidRPr="00695364">
        <w:rPr>
          <w:rFonts w:asciiTheme="majorHAnsi" w:hAnsiTheme="majorHAnsi" w:cstheme="majorHAnsi"/>
          <w:b/>
          <w:bCs/>
          <w:sz w:val="24"/>
          <w:szCs w:val="24"/>
        </w:rPr>
        <w:t>l tasso di inattività</w:t>
      </w:r>
      <w:r w:rsidR="00397B26" w:rsidRPr="00695364">
        <w:rPr>
          <w:rFonts w:asciiTheme="majorHAnsi" w:hAnsiTheme="majorHAnsi" w:cstheme="majorHAnsi"/>
          <w:sz w:val="24"/>
          <w:szCs w:val="24"/>
        </w:rPr>
        <w:t xml:space="preserve"> per le persone 15-64</w:t>
      </w:r>
      <w:r w:rsidR="00F37BF6" w:rsidRPr="00695364">
        <w:rPr>
          <w:rFonts w:asciiTheme="majorHAnsi" w:hAnsiTheme="majorHAnsi" w:cstheme="majorHAnsi"/>
          <w:sz w:val="24"/>
          <w:szCs w:val="24"/>
        </w:rPr>
        <w:t>enni</w:t>
      </w:r>
      <w:r w:rsidR="00EC3898">
        <w:rPr>
          <w:rFonts w:asciiTheme="majorHAnsi" w:hAnsiTheme="majorHAnsi" w:cstheme="majorHAnsi"/>
          <w:sz w:val="24"/>
          <w:szCs w:val="24"/>
        </w:rPr>
        <w:t xml:space="preserve"> che </w:t>
      </w:r>
      <w:r w:rsidR="00557D2F" w:rsidRPr="00695364">
        <w:rPr>
          <w:rFonts w:asciiTheme="majorHAnsi" w:hAnsiTheme="majorHAnsi" w:cstheme="majorHAnsi"/>
          <w:sz w:val="24"/>
          <w:szCs w:val="24"/>
        </w:rPr>
        <w:t>ne</w:t>
      </w:r>
      <w:r w:rsidR="00397B26" w:rsidRPr="00695364">
        <w:rPr>
          <w:rFonts w:asciiTheme="majorHAnsi" w:hAnsiTheme="majorHAnsi" w:cstheme="majorHAnsi"/>
          <w:sz w:val="24"/>
          <w:szCs w:val="24"/>
        </w:rPr>
        <w:t xml:space="preserve">l 2020 </w:t>
      </w:r>
      <w:r w:rsidR="00EC3898">
        <w:rPr>
          <w:rFonts w:asciiTheme="majorHAnsi" w:hAnsiTheme="majorHAnsi" w:cstheme="majorHAnsi"/>
          <w:sz w:val="24"/>
          <w:szCs w:val="24"/>
        </w:rPr>
        <w:t>è stato del</w:t>
      </w:r>
      <w:r w:rsidR="00397B26" w:rsidRPr="00695364">
        <w:rPr>
          <w:rFonts w:asciiTheme="majorHAnsi" w:hAnsiTheme="majorHAnsi" w:cstheme="majorHAnsi"/>
          <w:sz w:val="24"/>
          <w:szCs w:val="24"/>
        </w:rPr>
        <w:t xml:space="preserve"> 4</w:t>
      </w:r>
      <w:r w:rsidR="00567BF5" w:rsidRPr="00695364">
        <w:rPr>
          <w:rFonts w:asciiTheme="majorHAnsi" w:hAnsiTheme="majorHAnsi" w:cstheme="majorHAnsi"/>
          <w:sz w:val="24"/>
          <w:szCs w:val="24"/>
        </w:rPr>
        <w:t>7</w:t>
      </w:r>
      <w:r w:rsidR="00397B26" w:rsidRPr="00695364">
        <w:rPr>
          <w:rFonts w:asciiTheme="majorHAnsi" w:hAnsiTheme="majorHAnsi" w:cstheme="majorHAnsi"/>
          <w:sz w:val="24"/>
          <w:szCs w:val="24"/>
        </w:rPr>
        <w:t>%, con una quota rilevante di donne 60%</w:t>
      </w:r>
      <w:r w:rsidR="00EC3898">
        <w:rPr>
          <w:rFonts w:asciiTheme="majorHAnsi" w:hAnsiTheme="majorHAnsi" w:cstheme="majorHAnsi"/>
          <w:sz w:val="24"/>
          <w:szCs w:val="24"/>
        </w:rPr>
        <w:t xml:space="preserve"> contro il 44% della media italiana</w:t>
      </w:r>
      <w:r w:rsidR="00CA1506" w:rsidRPr="00695364">
        <w:rPr>
          <w:rFonts w:asciiTheme="majorHAnsi" w:hAnsiTheme="majorHAnsi" w:cstheme="majorHAnsi"/>
          <w:sz w:val="24"/>
          <w:szCs w:val="24"/>
        </w:rPr>
        <w:t>.</w:t>
      </w:r>
      <w:r w:rsidR="00397B26" w:rsidRPr="00695364">
        <w:rPr>
          <w:rFonts w:asciiTheme="majorHAnsi" w:hAnsiTheme="majorHAnsi" w:cstheme="majorHAnsi"/>
          <w:sz w:val="24"/>
          <w:szCs w:val="24"/>
        </w:rPr>
        <w:t xml:space="preserve"> </w:t>
      </w:r>
      <w:r w:rsidR="00CA1506" w:rsidRPr="00695364">
        <w:rPr>
          <w:rFonts w:asciiTheme="majorHAnsi" w:hAnsiTheme="majorHAnsi" w:cstheme="majorHAnsi"/>
          <w:sz w:val="24"/>
          <w:szCs w:val="24"/>
        </w:rPr>
        <w:t>S</w:t>
      </w:r>
      <w:r w:rsidR="00397B26" w:rsidRPr="00695364">
        <w:rPr>
          <w:rFonts w:asciiTheme="majorHAnsi" w:hAnsiTheme="majorHAnsi" w:cstheme="majorHAnsi"/>
          <w:sz w:val="24"/>
          <w:szCs w:val="24"/>
        </w:rPr>
        <w:t xml:space="preserve">enza dimenticare il fenomeno </w:t>
      </w:r>
      <w:r w:rsidR="00397B26" w:rsidRPr="00695364">
        <w:rPr>
          <w:rFonts w:asciiTheme="majorHAnsi" w:hAnsiTheme="majorHAnsi" w:cstheme="majorHAnsi"/>
          <w:b/>
          <w:bCs/>
          <w:sz w:val="24"/>
          <w:szCs w:val="24"/>
        </w:rPr>
        <w:t>Neet</w:t>
      </w:r>
      <w:r w:rsidR="00397B26" w:rsidRPr="00695364">
        <w:rPr>
          <w:rFonts w:asciiTheme="majorHAnsi" w:hAnsiTheme="majorHAnsi" w:cstheme="majorHAnsi"/>
          <w:sz w:val="24"/>
          <w:szCs w:val="24"/>
        </w:rPr>
        <w:t xml:space="preserve"> dei giovani</w:t>
      </w:r>
      <w:r w:rsidR="00557D2F" w:rsidRPr="00695364">
        <w:rPr>
          <w:rFonts w:asciiTheme="majorHAnsi" w:hAnsiTheme="majorHAnsi" w:cstheme="majorHAnsi"/>
          <w:sz w:val="24"/>
          <w:szCs w:val="24"/>
        </w:rPr>
        <w:t>,</w:t>
      </w:r>
      <w:r w:rsidR="00397B26" w:rsidRPr="00695364">
        <w:rPr>
          <w:rFonts w:asciiTheme="majorHAnsi" w:hAnsiTheme="majorHAnsi" w:cstheme="majorHAnsi"/>
          <w:sz w:val="24"/>
          <w:szCs w:val="24"/>
        </w:rPr>
        <w:t xml:space="preserve"> un terzo circa (32% maschi e 34% femmine) non studia e non cerca lavoro</w:t>
      </w:r>
      <w:r w:rsidR="00397B26" w:rsidRPr="004D78FC">
        <w:rPr>
          <w:rFonts w:asciiTheme="majorHAnsi" w:hAnsiTheme="majorHAnsi" w:cstheme="majorHAnsi"/>
          <w:sz w:val="24"/>
          <w:szCs w:val="24"/>
        </w:rPr>
        <w:t xml:space="preserve">. </w:t>
      </w:r>
      <w:r w:rsidR="007175FA" w:rsidRPr="004D78F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Il Mezzogiorno inoltre registra un reddito per abitante di 19 mila euro, poco più della metà di quello delle regioni del Nord e solo il </w:t>
      </w:r>
      <w:r w:rsidR="00695364" w:rsidRPr="004D78FC">
        <w:rPr>
          <w:rFonts w:asciiTheme="majorHAnsi" w:hAnsiTheme="majorHAnsi" w:cstheme="majorHAnsi"/>
          <w:sz w:val="24"/>
          <w:szCs w:val="24"/>
          <w:shd w:val="clear" w:color="auto" w:fill="FFFFFF"/>
        </w:rPr>
        <w:t>55%</w:t>
      </w:r>
      <w:r w:rsidR="007175FA" w:rsidRPr="004D78F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rispetto alla media del Centronord.</w:t>
      </w:r>
    </w:p>
    <w:p w14:paraId="3A96BB45" w14:textId="15E7E5BD" w:rsidR="006B6A8F" w:rsidRPr="00695364" w:rsidRDefault="006666E5" w:rsidP="006666E5">
      <w:pPr>
        <w:jc w:val="both"/>
        <w:rPr>
          <w:rFonts w:asciiTheme="majorHAnsi" w:hAnsiTheme="majorHAnsi" w:cstheme="majorHAnsi"/>
          <w:sz w:val="24"/>
          <w:szCs w:val="24"/>
        </w:rPr>
      </w:pPr>
      <w:r w:rsidRPr="00695364">
        <w:rPr>
          <w:rFonts w:asciiTheme="majorHAnsi" w:hAnsiTheme="majorHAnsi" w:cstheme="majorHAnsi"/>
          <w:sz w:val="24"/>
          <w:szCs w:val="24"/>
        </w:rPr>
        <w:t xml:space="preserve">Una fotografia </w:t>
      </w:r>
      <w:r w:rsidR="00791F0D">
        <w:rPr>
          <w:rFonts w:asciiTheme="majorHAnsi" w:hAnsiTheme="majorHAnsi" w:cstheme="majorHAnsi"/>
          <w:sz w:val="24"/>
          <w:szCs w:val="24"/>
        </w:rPr>
        <w:t xml:space="preserve">in chiaroscuro </w:t>
      </w:r>
      <w:r w:rsidRPr="00695364">
        <w:rPr>
          <w:rFonts w:asciiTheme="majorHAnsi" w:hAnsiTheme="majorHAnsi" w:cstheme="majorHAnsi"/>
          <w:sz w:val="24"/>
          <w:szCs w:val="24"/>
        </w:rPr>
        <w:t xml:space="preserve">quella che l’INAPP ha scattato in occasione dell’inaugurazione della nuova sede operativa dell’Istituto a Benevento, un polo </w:t>
      </w:r>
      <w:r w:rsidR="00397B26" w:rsidRPr="00695364">
        <w:rPr>
          <w:rFonts w:asciiTheme="majorHAnsi" w:hAnsiTheme="majorHAnsi" w:cstheme="majorHAnsi"/>
          <w:sz w:val="24"/>
          <w:szCs w:val="24"/>
        </w:rPr>
        <w:t xml:space="preserve">che </w:t>
      </w:r>
      <w:r w:rsidRPr="00695364">
        <w:rPr>
          <w:rFonts w:asciiTheme="majorHAnsi" w:hAnsiTheme="majorHAnsi" w:cstheme="majorHAnsi"/>
          <w:sz w:val="24"/>
          <w:szCs w:val="24"/>
        </w:rPr>
        <w:t xml:space="preserve">ha come obiettivo quello di </w:t>
      </w:r>
      <w:r w:rsidR="00397B26" w:rsidRPr="00695364">
        <w:rPr>
          <w:rFonts w:asciiTheme="majorHAnsi" w:hAnsiTheme="majorHAnsi" w:cstheme="majorHAnsi"/>
          <w:sz w:val="24"/>
          <w:szCs w:val="24"/>
        </w:rPr>
        <w:t xml:space="preserve">dialogare con le istituzioni, gli stakeholders, le università e i centri di ricerca del Sud </w:t>
      </w:r>
      <w:r w:rsidRPr="00695364">
        <w:rPr>
          <w:rFonts w:asciiTheme="majorHAnsi" w:hAnsiTheme="majorHAnsi" w:cstheme="majorHAnsi"/>
          <w:sz w:val="24"/>
          <w:szCs w:val="24"/>
        </w:rPr>
        <w:t xml:space="preserve">per </w:t>
      </w:r>
      <w:r w:rsidR="00397B26" w:rsidRPr="00695364">
        <w:rPr>
          <w:rFonts w:asciiTheme="majorHAnsi" w:hAnsiTheme="majorHAnsi" w:cstheme="majorHAnsi"/>
          <w:sz w:val="24"/>
          <w:szCs w:val="24"/>
        </w:rPr>
        <w:t>fornire un supporto a</w:t>
      </w:r>
      <w:r w:rsidR="00BF00E7" w:rsidRPr="00695364">
        <w:rPr>
          <w:rFonts w:asciiTheme="majorHAnsi" w:hAnsiTheme="majorHAnsi" w:cstheme="majorHAnsi"/>
          <w:sz w:val="24"/>
          <w:szCs w:val="24"/>
        </w:rPr>
        <w:t>gli</w:t>
      </w:r>
      <w:r w:rsidR="00397B26" w:rsidRPr="00695364">
        <w:rPr>
          <w:rFonts w:asciiTheme="majorHAnsi" w:hAnsiTheme="majorHAnsi" w:cstheme="majorHAnsi"/>
          <w:sz w:val="24"/>
          <w:szCs w:val="24"/>
        </w:rPr>
        <w:t xml:space="preserve"> attori del territorio in termini di </w:t>
      </w:r>
      <w:r w:rsidR="00765DB4" w:rsidRPr="00695364">
        <w:rPr>
          <w:rFonts w:asciiTheme="majorHAnsi" w:hAnsiTheme="majorHAnsi" w:cstheme="majorHAnsi"/>
          <w:sz w:val="24"/>
          <w:szCs w:val="24"/>
        </w:rPr>
        <w:t>approfondimento di analisi e di promozione di collaborazioni</w:t>
      </w:r>
      <w:r w:rsidR="00397B26" w:rsidRPr="0004213F">
        <w:rPr>
          <w:rFonts w:asciiTheme="majorHAnsi" w:hAnsiTheme="majorHAnsi" w:cstheme="majorHAnsi"/>
          <w:sz w:val="24"/>
          <w:szCs w:val="24"/>
        </w:rPr>
        <w:t xml:space="preserve"> </w:t>
      </w:r>
      <w:r w:rsidR="00397B26" w:rsidRPr="00695364">
        <w:rPr>
          <w:rFonts w:asciiTheme="majorHAnsi" w:hAnsiTheme="majorHAnsi" w:cstheme="majorHAnsi"/>
          <w:sz w:val="24"/>
          <w:szCs w:val="24"/>
        </w:rPr>
        <w:t>per la qualificazione delle politiche di intervento.</w:t>
      </w:r>
    </w:p>
    <w:p w14:paraId="439B1065" w14:textId="0DBA8781" w:rsidR="006666E5" w:rsidRPr="00695364" w:rsidRDefault="006666E5" w:rsidP="006666E5">
      <w:pPr>
        <w:spacing w:before="120"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95364">
        <w:rPr>
          <w:rFonts w:asciiTheme="majorHAnsi" w:hAnsiTheme="majorHAnsi" w:cstheme="majorHAnsi"/>
          <w:sz w:val="24"/>
          <w:szCs w:val="24"/>
        </w:rPr>
        <w:lastRenderedPageBreak/>
        <w:t xml:space="preserve">All’evento hanno partecipato il sindaco di Benevento, </w:t>
      </w:r>
      <w:r w:rsidRPr="00695364">
        <w:rPr>
          <w:rFonts w:asciiTheme="majorHAnsi" w:eastAsia="Calibri" w:hAnsiTheme="majorHAnsi" w:cstheme="majorHAnsi"/>
          <w:b/>
          <w:bCs/>
          <w:sz w:val="24"/>
          <w:szCs w:val="24"/>
        </w:rPr>
        <w:t>Clemente Mastella</w:t>
      </w:r>
      <w:r w:rsidRPr="00695364">
        <w:rPr>
          <w:rFonts w:asciiTheme="majorHAnsi" w:eastAsia="Calibri" w:hAnsiTheme="majorHAnsi" w:cstheme="majorHAnsi"/>
          <w:sz w:val="24"/>
          <w:szCs w:val="24"/>
        </w:rPr>
        <w:t xml:space="preserve"> e il presidente </w:t>
      </w:r>
      <w:r w:rsidR="0004213F">
        <w:rPr>
          <w:rFonts w:asciiTheme="majorHAnsi" w:eastAsia="Calibri" w:hAnsiTheme="majorHAnsi" w:cstheme="majorHAnsi"/>
          <w:sz w:val="24"/>
          <w:szCs w:val="24"/>
        </w:rPr>
        <w:t xml:space="preserve">facente funzioni </w:t>
      </w:r>
      <w:r w:rsidRPr="00695364">
        <w:rPr>
          <w:rFonts w:asciiTheme="majorHAnsi" w:eastAsia="Calibri" w:hAnsiTheme="majorHAnsi" w:cstheme="majorHAnsi"/>
          <w:sz w:val="24"/>
          <w:szCs w:val="24"/>
        </w:rPr>
        <w:t xml:space="preserve">della Provincia, </w:t>
      </w:r>
      <w:r w:rsidRPr="00695364">
        <w:rPr>
          <w:rFonts w:asciiTheme="majorHAnsi" w:eastAsia="Calibri" w:hAnsiTheme="majorHAnsi" w:cstheme="majorHAnsi"/>
          <w:b/>
          <w:bCs/>
          <w:sz w:val="24"/>
          <w:szCs w:val="24"/>
        </w:rPr>
        <w:t>Nino Lombardi</w:t>
      </w:r>
      <w:r w:rsidRPr="00695364">
        <w:rPr>
          <w:rFonts w:asciiTheme="majorHAnsi" w:eastAsia="Calibri" w:hAnsiTheme="majorHAnsi" w:cstheme="majorHAnsi"/>
          <w:sz w:val="24"/>
          <w:szCs w:val="24"/>
        </w:rPr>
        <w:t xml:space="preserve">. Ad introdurre i lavori </w:t>
      </w:r>
      <w:r w:rsidR="00791F0D">
        <w:rPr>
          <w:rFonts w:asciiTheme="majorHAnsi" w:eastAsia="Calibri" w:hAnsiTheme="majorHAnsi" w:cstheme="majorHAnsi"/>
          <w:sz w:val="24"/>
          <w:szCs w:val="24"/>
        </w:rPr>
        <w:t>sono stati</w:t>
      </w:r>
      <w:r w:rsidRPr="00695364">
        <w:rPr>
          <w:rFonts w:asciiTheme="majorHAnsi" w:eastAsia="Calibri" w:hAnsiTheme="majorHAnsi" w:cstheme="majorHAnsi"/>
          <w:sz w:val="24"/>
          <w:szCs w:val="24"/>
        </w:rPr>
        <w:t xml:space="preserve"> il presidente dell’Inapp, prof. </w:t>
      </w:r>
      <w:r w:rsidRPr="00695364">
        <w:rPr>
          <w:rFonts w:asciiTheme="majorHAnsi" w:eastAsia="Calibri" w:hAnsiTheme="majorHAnsi" w:cstheme="majorHAnsi"/>
          <w:b/>
          <w:bCs/>
          <w:sz w:val="24"/>
          <w:szCs w:val="24"/>
        </w:rPr>
        <w:t>Sebastiano Fadda</w:t>
      </w:r>
      <w:r w:rsidR="00791F0D">
        <w:rPr>
          <w:rFonts w:asciiTheme="majorHAnsi" w:eastAsia="Calibri" w:hAnsiTheme="majorHAnsi" w:cstheme="majorHAnsi"/>
          <w:sz w:val="24"/>
          <w:szCs w:val="24"/>
        </w:rPr>
        <w:t xml:space="preserve"> e il presidente </w:t>
      </w:r>
      <w:proofErr w:type="spellStart"/>
      <w:r w:rsidR="00791F0D">
        <w:rPr>
          <w:rFonts w:asciiTheme="majorHAnsi" w:eastAsia="Calibri" w:hAnsiTheme="majorHAnsi" w:cstheme="majorHAnsi"/>
          <w:sz w:val="24"/>
          <w:szCs w:val="24"/>
        </w:rPr>
        <w:t>dello</w:t>
      </w:r>
      <w:proofErr w:type="spellEnd"/>
      <w:r w:rsidR="00791F0D">
        <w:rPr>
          <w:rFonts w:asciiTheme="majorHAnsi" w:eastAsia="Calibri" w:hAnsiTheme="majorHAnsi" w:cstheme="majorHAnsi"/>
          <w:sz w:val="24"/>
          <w:szCs w:val="24"/>
        </w:rPr>
        <w:t xml:space="preserve"> Svimez, </w:t>
      </w:r>
      <w:r w:rsidR="00791F0D" w:rsidRPr="00791F0D">
        <w:rPr>
          <w:rFonts w:asciiTheme="majorHAnsi" w:eastAsia="Calibri" w:hAnsiTheme="majorHAnsi" w:cstheme="majorHAnsi"/>
          <w:b/>
          <w:bCs/>
          <w:sz w:val="24"/>
          <w:szCs w:val="24"/>
        </w:rPr>
        <w:t>Adriano Giannola</w:t>
      </w:r>
      <w:r w:rsidR="00791F0D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Pr="00695364">
        <w:rPr>
          <w:rFonts w:asciiTheme="majorHAnsi" w:eastAsia="Calibri" w:hAnsiTheme="majorHAnsi" w:cstheme="majorHAnsi"/>
          <w:sz w:val="24"/>
          <w:szCs w:val="24"/>
        </w:rPr>
        <w:t xml:space="preserve">mentre il direttore dell’Istituto, </w:t>
      </w:r>
      <w:r w:rsidRPr="00695364">
        <w:rPr>
          <w:rFonts w:asciiTheme="majorHAnsi" w:eastAsia="Calibri" w:hAnsiTheme="majorHAnsi" w:cstheme="majorHAnsi"/>
          <w:b/>
          <w:bCs/>
          <w:sz w:val="24"/>
          <w:szCs w:val="24"/>
        </w:rPr>
        <w:t>Santo Darko Grillo</w:t>
      </w:r>
      <w:r w:rsidRPr="00695364">
        <w:rPr>
          <w:rFonts w:asciiTheme="majorHAnsi" w:eastAsia="Calibri" w:hAnsiTheme="majorHAnsi" w:cstheme="majorHAnsi"/>
          <w:sz w:val="24"/>
          <w:szCs w:val="24"/>
        </w:rPr>
        <w:t xml:space="preserve"> ha coordinato la tavola rotonda su “Sviluppo economico e occupazione nel Mezzogiorno: problemi e prospettive”, a cui hanno partecipato </w:t>
      </w:r>
      <w:r w:rsidRPr="00695364">
        <w:rPr>
          <w:rFonts w:asciiTheme="majorHAnsi" w:eastAsia="Calibri" w:hAnsiTheme="majorHAnsi" w:cstheme="majorHAnsi"/>
          <w:b/>
          <w:bCs/>
          <w:sz w:val="24"/>
          <w:szCs w:val="24"/>
        </w:rPr>
        <w:t>Domenico Scalera</w:t>
      </w:r>
      <w:r w:rsidRPr="00695364">
        <w:rPr>
          <w:rFonts w:asciiTheme="majorHAnsi" w:eastAsia="Calibri" w:hAnsiTheme="majorHAnsi" w:cstheme="majorHAnsi"/>
          <w:sz w:val="24"/>
          <w:szCs w:val="24"/>
        </w:rPr>
        <w:t xml:space="preserve"> (Università degli Studi del Sannio), </w:t>
      </w:r>
      <w:r w:rsidRPr="00695364">
        <w:rPr>
          <w:rFonts w:asciiTheme="majorHAnsi" w:eastAsia="Calibri" w:hAnsiTheme="majorHAnsi" w:cstheme="majorHAnsi"/>
          <w:b/>
          <w:bCs/>
          <w:sz w:val="24"/>
          <w:szCs w:val="24"/>
        </w:rPr>
        <w:t>Luca Bianchi</w:t>
      </w:r>
      <w:r w:rsidRPr="00695364">
        <w:rPr>
          <w:rFonts w:asciiTheme="majorHAnsi" w:eastAsia="Calibri" w:hAnsiTheme="majorHAnsi" w:cstheme="majorHAnsi"/>
          <w:sz w:val="24"/>
          <w:szCs w:val="24"/>
        </w:rPr>
        <w:t xml:space="preserve"> (Direttore Svimez), </w:t>
      </w:r>
      <w:r w:rsidRPr="00695364">
        <w:rPr>
          <w:rFonts w:asciiTheme="majorHAnsi" w:eastAsia="Calibri" w:hAnsiTheme="majorHAnsi" w:cstheme="majorHAnsi"/>
          <w:b/>
          <w:bCs/>
          <w:sz w:val="24"/>
          <w:szCs w:val="24"/>
        </w:rPr>
        <w:t>Francesco Pastore</w:t>
      </w:r>
      <w:r w:rsidRPr="00695364">
        <w:rPr>
          <w:rFonts w:asciiTheme="majorHAnsi" w:eastAsia="Calibri" w:hAnsiTheme="majorHAnsi" w:cstheme="majorHAnsi"/>
          <w:sz w:val="24"/>
          <w:szCs w:val="24"/>
        </w:rPr>
        <w:t xml:space="preserve"> (Università della Campania “Luigi Vanvitelli”), </w:t>
      </w:r>
      <w:r w:rsidRPr="00695364">
        <w:rPr>
          <w:rFonts w:asciiTheme="majorHAnsi" w:eastAsia="Calibri" w:hAnsiTheme="majorHAnsi" w:cstheme="majorHAnsi"/>
          <w:b/>
          <w:bCs/>
          <w:sz w:val="24"/>
          <w:szCs w:val="24"/>
        </w:rPr>
        <w:t>Armida Filippelli</w:t>
      </w:r>
      <w:r w:rsidRPr="00695364">
        <w:rPr>
          <w:rFonts w:asciiTheme="majorHAnsi" w:eastAsia="Calibri" w:hAnsiTheme="majorHAnsi" w:cstheme="majorHAnsi"/>
          <w:sz w:val="24"/>
          <w:szCs w:val="24"/>
        </w:rPr>
        <w:t xml:space="preserve"> (Assessore Formazione Professionale - Regione Campania) e </w:t>
      </w:r>
      <w:r w:rsidRPr="00695364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Gianna Elisa </w:t>
      </w:r>
      <w:proofErr w:type="spellStart"/>
      <w:r w:rsidRPr="00695364">
        <w:rPr>
          <w:rFonts w:asciiTheme="majorHAnsi" w:eastAsia="Calibri" w:hAnsiTheme="majorHAnsi" w:cstheme="majorHAnsi"/>
          <w:b/>
          <w:bCs/>
          <w:sz w:val="24"/>
          <w:szCs w:val="24"/>
        </w:rPr>
        <w:t>Berlingerio</w:t>
      </w:r>
      <w:proofErr w:type="spellEnd"/>
      <w:r w:rsidRPr="00695364">
        <w:rPr>
          <w:rFonts w:asciiTheme="majorHAnsi" w:eastAsia="Calibri" w:hAnsiTheme="majorHAnsi" w:cstheme="majorHAnsi"/>
          <w:sz w:val="24"/>
          <w:szCs w:val="24"/>
        </w:rPr>
        <w:t xml:space="preserve"> (Direttore Dipartimento Sviluppo Economico - Regione Puglia). </w:t>
      </w:r>
      <w:r w:rsidR="00791F0D">
        <w:rPr>
          <w:rFonts w:asciiTheme="majorHAnsi" w:eastAsia="Calibri" w:hAnsiTheme="majorHAnsi" w:cstheme="majorHAnsi"/>
          <w:sz w:val="24"/>
          <w:szCs w:val="24"/>
        </w:rPr>
        <w:t>Gli interventi conclusivi</w:t>
      </w:r>
      <w:r w:rsidRPr="00695364">
        <w:rPr>
          <w:rFonts w:asciiTheme="majorHAnsi" w:eastAsia="Calibri" w:hAnsiTheme="majorHAnsi" w:cstheme="majorHAnsi"/>
          <w:sz w:val="24"/>
          <w:szCs w:val="24"/>
        </w:rPr>
        <w:t xml:space="preserve"> della giornata sono</w:t>
      </w:r>
      <w:r w:rsidR="00E95BFE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695364">
        <w:rPr>
          <w:rFonts w:asciiTheme="majorHAnsi" w:eastAsia="Calibri" w:hAnsiTheme="majorHAnsi" w:cstheme="majorHAnsi"/>
          <w:sz w:val="24"/>
          <w:szCs w:val="24"/>
        </w:rPr>
        <w:t>stat</w:t>
      </w:r>
      <w:r w:rsidR="0004213F">
        <w:rPr>
          <w:rFonts w:asciiTheme="majorHAnsi" w:eastAsia="Calibri" w:hAnsiTheme="majorHAnsi" w:cstheme="majorHAnsi"/>
          <w:sz w:val="24"/>
          <w:szCs w:val="24"/>
        </w:rPr>
        <w:t>i</w:t>
      </w:r>
      <w:r w:rsidR="00E95BFE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695364">
        <w:rPr>
          <w:rFonts w:asciiTheme="majorHAnsi" w:eastAsia="Calibri" w:hAnsiTheme="majorHAnsi" w:cstheme="majorHAnsi"/>
          <w:sz w:val="24"/>
          <w:szCs w:val="24"/>
        </w:rPr>
        <w:t>affidat</w:t>
      </w:r>
      <w:r w:rsidR="0004213F">
        <w:rPr>
          <w:rFonts w:asciiTheme="majorHAnsi" w:eastAsia="Calibri" w:hAnsiTheme="majorHAnsi" w:cstheme="majorHAnsi"/>
          <w:sz w:val="24"/>
          <w:szCs w:val="24"/>
        </w:rPr>
        <w:t>i</w:t>
      </w:r>
      <w:r w:rsidRPr="00695364">
        <w:rPr>
          <w:rFonts w:asciiTheme="majorHAnsi" w:eastAsia="Calibri" w:hAnsiTheme="majorHAnsi" w:cstheme="majorHAnsi"/>
          <w:sz w:val="24"/>
          <w:szCs w:val="24"/>
        </w:rPr>
        <w:t xml:space="preserve"> al Ministro per gli Affari regionali e le Autonomie, </w:t>
      </w:r>
      <w:r w:rsidRPr="00695364">
        <w:rPr>
          <w:rFonts w:asciiTheme="majorHAnsi" w:eastAsia="Calibri" w:hAnsiTheme="majorHAnsi" w:cstheme="majorHAnsi"/>
          <w:b/>
          <w:bCs/>
          <w:sz w:val="24"/>
          <w:szCs w:val="24"/>
        </w:rPr>
        <w:t>Mariastella Gelmini</w:t>
      </w:r>
      <w:r w:rsidRPr="00695364">
        <w:rPr>
          <w:rFonts w:asciiTheme="majorHAnsi" w:eastAsia="Calibri" w:hAnsiTheme="majorHAnsi" w:cstheme="majorHAnsi"/>
          <w:sz w:val="24"/>
          <w:szCs w:val="24"/>
        </w:rPr>
        <w:t xml:space="preserve">, ad </w:t>
      </w:r>
      <w:r w:rsidRPr="00695364">
        <w:rPr>
          <w:rFonts w:asciiTheme="majorHAnsi" w:eastAsia="Calibri" w:hAnsiTheme="majorHAnsi" w:cstheme="majorHAnsi"/>
          <w:b/>
          <w:bCs/>
          <w:sz w:val="24"/>
          <w:szCs w:val="24"/>
        </w:rPr>
        <w:t>Andrea Bianchi</w:t>
      </w:r>
      <w:r w:rsidRPr="00695364">
        <w:rPr>
          <w:rFonts w:asciiTheme="majorHAnsi" w:eastAsia="Calibri" w:hAnsiTheme="majorHAnsi" w:cstheme="majorHAnsi"/>
          <w:sz w:val="24"/>
          <w:szCs w:val="24"/>
        </w:rPr>
        <w:t xml:space="preserve">, Segretario Generale Ministero del Lavoro e delle Politiche Sociali e </w:t>
      </w:r>
      <w:r w:rsidRPr="00695364">
        <w:rPr>
          <w:rFonts w:asciiTheme="majorHAnsi" w:eastAsia="Calibri" w:hAnsiTheme="majorHAnsi" w:cstheme="majorHAnsi"/>
          <w:b/>
          <w:bCs/>
          <w:sz w:val="24"/>
          <w:szCs w:val="24"/>
        </w:rPr>
        <w:t>Domenico Gambacorta</w:t>
      </w:r>
      <w:r w:rsidRPr="00695364">
        <w:rPr>
          <w:rFonts w:asciiTheme="majorHAnsi" w:eastAsia="Calibri" w:hAnsiTheme="majorHAnsi" w:cstheme="majorHAnsi"/>
          <w:sz w:val="24"/>
          <w:szCs w:val="24"/>
        </w:rPr>
        <w:t xml:space="preserve">, Consigliere del Ministro per il Sud e la Coesione territoriale. </w:t>
      </w:r>
    </w:p>
    <w:p w14:paraId="2ED0D3BA" w14:textId="77777777" w:rsidR="006666E5" w:rsidRPr="00695364" w:rsidRDefault="006666E5" w:rsidP="006666E5">
      <w:pPr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C5742AA" w14:textId="416CA3E7" w:rsidR="00397B26" w:rsidRPr="00695364" w:rsidRDefault="006666E5" w:rsidP="006A2F33">
      <w:pPr>
        <w:spacing w:before="120"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95364">
        <w:rPr>
          <w:rFonts w:asciiTheme="majorHAnsi" w:eastAsia="Calibri" w:hAnsiTheme="majorHAnsi" w:cstheme="majorHAnsi"/>
          <w:sz w:val="24"/>
          <w:szCs w:val="24"/>
        </w:rPr>
        <w:t xml:space="preserve">“L’Inapp intende </w:t>
      </w:r>
      <w:r w:rsidR="00791F0D">
        <w:rPr>
          <w:rFonts w:asciiTheme="majorHAnsi" w:eastAsia="Calibri" w:hAnsiTheme="majorHAnsi" w:cstheme="majorHAnsi"/>
          <w:sz w:val="24"/>
          <w:szCs w:val="24"/>
        </w:rPr>
        <w:t>declinare</w:t>
      </w:r>
      <w:r w:rsidRPr="00695364">
        <w:rPr>
          <w:rFonts w:asciiTheme="majorHAnsi" w:eastAsia="Calibri" w:hAnsiTheme="majorHAnsi" w:cstheme="majorHAnsi"/>
          <w:sz w:val="24"/>
          <w:szCs w:val="24"/>
        </w:rPr>
        <w:t>, con particolare riferimento alle specificità del Mezzogiorno, le attività di ricerca e di assistenza tecnico-scientifica e offrire un punto di contatto e di confronto per gli amministratori locali e</w:t>
      </w:r>
      <w:r w:rsidR="006A2F33" w:rsidRPr="00695364">
        <w:rPr>
          <w:rFonts w:asciiTheme="majorHAnsi" w:eastAsia="Calibri" w:hAnsiTheme="majorHAnsi" w:cstheme="majorHAnsi"/>
          <w:sz w:val="24"/>
          <w:szCs w:val="24"/>
        </w:rPr>
        <w:t xml:space="preserve"> gli operatori</w:t>
      </w:r>
      <w:r w:rsidR="00BF00E7" w:rsidRPr="00695364">
        <w:rPr>
          <w:rFonts w:asciiTheme="majorHAnsi" w:eastAsia="Calibri" w:hAnsiTheme="majorHAnsi" w:cstheme="majorHAnsi"/>
          <w:sz w:val="24"/>
          <w:szCs w:val="24"/>
        </w:rPr>
        <w:t xml:space="preserve"> del mercato del lavoro</w:t>
      </w:r>
      <w:r w:rsidRPr="00695364">
        <w:rPr>
          <w:rFonts w:asciiTheme="majorHAnsi" w:eastAsia="Calibri" w:hAnsiTheme="majorHAnsi" w:cstheme="majorHAnsi"/>
          <w:sz w:val="24"/>
          <w:szCs w:val="24"/>
        </w:rPr>
        <w:t xml:space="preserve">” </w:t>
      </w:r>
      <w:r w:rsidR="00213E23" w:rsidRPr="00695364">
        <w:rPr>
          <w:rFonts w:asciiTheme="majorHAnsi" w:eastAsia="Calibri" w:hAnsiTheme="majorHAnsi" w:cstheme="majorHAnsi"/>
          <w:sz w:val="24"/>
          <w:szCs w:val="24"/>
        </w:rPr>
        <w:t xml:space="preserve">- </w:t>
      </w:r>
      <w:r w:rsidRPr="00695364">
        <w:rPr>
          <w:rFonts w:asciiTheme="majorHAnsi" w:eastAsia="Calibri" w:hAnsiTheme="majorHAnsi" w:cstheme="majorHAnsi"/>
          <w:sz w:val="24"/>
          <w:szCs w:val="24"/>
        </w:rPr>
        <w:t xml:space="preserve">ha spiegato il presidente prof. Sebastiano Fadda </w:t>
      </w:r>
      <w:r w:rsidR="00213E23" w:rsidRPr="00695364">
        <w:rPr>
          <w:rFonts w:asciiTheme="majorHAnsi" w:eastAsia="Calibri" w:hAnsiTheme="majorHAnsi" w:cstheme="majorHAnsi"/>
          <w:sz w:val="24"/>
          <w:szCs w:val="24"/>
        </w:rPr>
        <w:t xml:space="preserve">- </w:t>
      </w:r>
      <w:r w:rsidRPr="00695364">
        <w:rPr>
          <w:rFonts w:asciiTheme="majorHAnsi" w:eastAsia="Calibri" w:hAnsiTheme="majorHAnsi" w:cstheme="majorHAnsi"/>
          <w:sz w:val="24"/>
          <w:szCs w:val="24"/>
        </w:rPr>
        <w:t>“</w:t>
      </w:r>
      <w:r w:rsidR="006A2F33" w:rsidRPr="00695364">
        <w:rPr>
          <w:rFonts w:asciiTheme="majorHAnsi" w:eastAsia="Calibri" w:hAnsiTheme="majorHAnsi" w:cstheme="majorHAnsi"/>
          <w:sz w:val="24"/>
          <w:szCs w:val="24"/>
        </w:rPr>
        <w:t xml:space="preserve">Negli ultimi vent’anni il quadro </w:t>
      </w:r>
      <w:r w:rsidR="00791F0D">
        <w:rPr>
          <w:rFonts w:asciiTheme="majorHAnsi" w:eastAsia="Calibri" w:hAnsiTheme="majorHAnsi" w:cstheme="majorHAnsi"/>
          <w:sz w:val="24"/>
          <w:szCs w:val="24"/>
        </w:rPr>
        <w:t>dell’</w:t>
      </w:r>
      <w:r w:rsidR="006A2F33" w:rsidRPr="00695364">
        <w:rPr>
          <w:rFonts w:asciiTheme="majorHAnsi" w:eastAsia="Calibri" w:hAnsiTheme="majorHAnsi" w:cstheme="majorHAnsi"/>
          <w:sz w:val="24"/>
          <w:szCs w:val="24"/>
        </w:rPr>
        <w:t xml:space="preserve">occupazione del Sud è peggiorato, sono aumentate le diseguaglianze e sono le donne e i giovani quelli maggiormente penalizzati. La mannaia della pandemia prima e il </w:t>
      </w:r>
      <w:r w:rsidR="00397B26" w:rsidRPr="00695364">
        <w:rPr>
          <w:rFonts w:asciiTheme="majorHAnsi" w:hAnsiTheme="majorHAnsi" w:cstheme="majorHAnsi"/>
          <w:sz w:val="24"/>
          <w:szCs w:val="24"/>
        </w:rPr>
        <w:t xml:space="preserve">conflitto in Ucraina </w:t>
      </w:r>
      <w:r w:rsidR="006A2F33" w:rsidRPr="00695364">
        <w:rPr>
          <w:rFonts w:asciiTheme="majorHAnsi" w:hAnsiTheme="majorHAnsi" w:cstheme="majorHAnsi"/>
          <w:sz w:val="24"/>
          <w:szCs w:val="24"/>
        </w:rPr>
        <w:t>adesso con l’impennata dei costi delle materie prime rischiano di aggravare ancora di più la situazione. In questo contesto si inseriscono i finanziamenti</w:t>
      </w:r>
      <w:r w:rsidR="006A2F33" w:rsidRPr="00695364">
        <w:rPr>
          <w:rFonts w:asciiTheme="majorHAnsi" w:hAnsiTheme="majorHAnsi" w:cstheme="majorHAnsi"/>
          <w:i/>
          <w:iCs/>
          <w:sz w:val="24"/>
          <w:szCs w:val="24"/>
        </w:rPr>
        <w:t xml:space="preserve"> di</w:t>
      </w:r>
      <w:r w:rsidR="006A2F33" w:rsidRPr="00695364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6A2F33" w:rsidRPr="00695364">
        <w:rPr>
          <w:rStyle w:val="Enfasicorsivo"/>
          <w:rFonts w:asciiTheme="majorHAnsi" w:hAnsiTheme="majorHAnsi" w:cstheme="majorHAnsi"/>
          <w:i w:val="0"/>
          <w:sz w:val="24"/>
          <w:szCs w:val="24"/>
          <w:shd w:val="clear" w:color="auto" w:fill="FFFFFF"/>
        </w:rPr>
        <w:t xml:space="preserve">82 miliardi, pari al 40% delle risorse territorializzabili del </w:t>
      </w:r>
      <w:proofErr w:type="spellStart"/>
      <w:r w:rsidR="006A2F33" w:rsidRPr="00695364">
        <w:rPr>
          <w:rStyle w:val="Enfasicorsivo"/>
          <w:rFonts w:asciiTheme="majorHAnsi" w:hAnsiTheme="majorHAnsi" w:cstheme="majorHAnsi"/>
          <w:i w:val="0"/>
          <w:sz w:val="24"/>
          <w:szCs w:val="24"/>
          <w:shd w:val="clear" w:color="auto" w:fill="FFFFFF"/>
        </w:rPr>
        <w:t>Pnrr</w:t>
      </w:r>
      <w:proofErr w:type="spellEnd"/>
      <w:r w:rsidR="006A2F33" w:rsidRPr="00695364">
        <w:rPr>
          <w:rStyle w:val="Enfasicorsivo"/>
          <w:rFonts w:asciiTheme="majorHAnsi" w:hAnsiTheme="majorHAnsi" w:cstheme="majorHAnsi"/>
          <w:i w:val="0"/>
          <w:sz w:val="24"/>
          <w:szCs w:val="24"/>
          <w:shd w:val="clear" w:color="auto" w:fill="FFFFFF"/>
        </w:rPr>
        <w:t xml:space="preserve"> </w:t>
      </w:r>
      <w:r w:rsidR="007175FA" w:rsidRPr="00695364">
        <w:rPr>
          <w:rStyle w:val="Enfasicorsivo"/>
          <w:rFonts w:asciiTheme="majorHAnsi" w:hAnsiTheme="majorHAnsi" w:cstheme="majorHAnsi"/>
          <w:i w:val="0"/>
          <w:sz w:val="24"/>
          <w:szCs w:val="24"/>
          <w:shd w:val="clear" w:color="auto" w:fill="FFFFFF"/>
        </w:rPr>
        <w:t>oltre alle risorse dell’</w:t>
      </w:r>
      <w:r w:rsidR="008C48C6" w:rsidRPr="00695364">
        <w:rPr>
          <w:rStyle w:val="Enfasicorsivo"/>
          <w:rFonts w:asciiTheme="majorHAnsi" w:hAnsiTheme="majorHAnsi" w:cstheme="majorHAnsi"/>
          <w:i w:val="0"/>
          <w:sz w:val="24"/>
          <w:szCs w:val="24"/>
          <w:shd w:val="clear" w:color="auto" w:fill="FFFFFF"/>
        </w:rPr>
        <w:t xml:space="preserve">Accordo di partenariato per la politica di coesione 21-27, </w:t>
      </w:r>
      <w:r w:rsidR="006A2F33" w:rsidRPr="00695364">
        <w:rPr>
          <w:rStyle w:val="Enfasicorsivo"/>
          <w:rFonts w:asciiTheme="majorHAnsi" w:hAnsiTheme="majorHAnsi" w:cstheme="majorHAnsi"/>
          <w:i w:val="0"/>
          <w:sz w:val="24"/>
          <w:szCs w:val="24"/>
          <w:shd w:val="clear" w:color="auto" w:fill="FFFFFF"/>
        </w:rPr>
        <w:t>che hanno come obiettivo proprio quello di attenuare i divari storici tra il Centro-Nord e il Sud nelle infrastrutture fisiche e digitali, nell’ecologia e nei servizi pubblici quali l’istruzione, la sanità e la Pubblica Amministrazione. L’Inapp con la sua sede a Benevento</w:t>
      </w:r>
      <w:r w:rsidR="000443D9" w:rsidRPr="00695364">
        <w:rPr>
          <w:rStyle w:val="Enfasicorsivo"/>
          <w:rFonts w:asciiTheme="majorHAnsi" w:hAnsiTheme="majorHAnsi" w:cstheme="majorHAnsi"/>
          <w:i w:val="0"/>
          <w:sz w:val="24"/>
          <w:szCs w:val="24"/>
          <w:shd w:val="clear" w:color="auto" w:fill="FFFFFF"/>
        </w:rPr>
        <w:t>,</w:t>
      </w:r>
      <w:r w:rsidR="006A2F33" w:rsidRPr="00695364">
        <w:rPr>
          <w:rStyle w:val="Enfasicorsivo"/>
          <w:rFonts w:asciiTheme="majorHAnsi" w:hAnsiTheme="majorHAnsi" w:cstheme="majorHAnsi"/>
          <w:i w:val="0"/>
          <w:sz w:val="24"/>
          <w:szCs w:val="24"/>
          <w:shd w:val="clear" w:color="auto" w:fill="FFFFFF"/>
        </w:rPr>
        <w:t xml:space="preserve"> attraverso le sue analisi sulle politiche pubbliche </w:t>
      </w:r>
      <w:r w:rsidR="00FF66DB" w:rsidRPr="00695364">
        <w:rPr>
          <w:rStyle w:val="Enfasicorsivo"/>
          <w:rFonts w:asciiTheme="majorHAnsi" w:hAnsiTheme="majorHAnsi" w:cstheme="majorHAnsi"/>
          <w:i w:val="0"/>
          <w:sz w:val="24"/>
          <w:szCs w:val="24"/>
          <w:shd w:val="clear" w:color="auto" w:fill="FFFFFF"/>
        </w:rPr>
        <w:t xml:space="preserve">intende svolgere una funzione di </w:t>
      </w:r>
      <w:r w:rsidR="00521B12" w:rsidRPr="00695364">
        <w:rPr>
          <w:rStyle w:val="Enfasicorsivo"/>
          <w:rFonts w:asciiTheme="majorHAnsi" w:hAnsiTheme="majorHAnsi" w:cstheme="majorHAnsi"/>
          <w:i w:val="0"/>
          <w:sz w:val="24"/>
          <w:szCs w:val="24"/>
          <w:shd w:val="clear" w:color="auto" w:fill="FFFFFF"/>
        </w:rPr>
        <w:t>catalizzatore per</w:t>
      </w:r>
      <w:r w:rsidR="006A2F33" w:rsidRPr="00695364">
        <w:rPr>
          <w:rStyle w:val="Enfasicorsivo"/>
          <w:rFonts w:asciiTheme="majorHAnsi" w:hAnsiTheme="majorHAnsi" w:cstheme="majorHAnsi"/>
          <w:i w:val="0"/>
          <w:sz w:val="24"/>
          <w:szCs w:val="24"/>
          <w:shd w:val="clear" w:color="auto" w:fill="FFFFFF"/>
        </w:rPr>
        <w:t xml:space="preserve"> </w:t>
      </w:r>
      <w:r w:rsidR="000443D9" w:rsidRPr="00695364">
        <w:rPr>
          <w:rStyle w:val="Enfasicorsivo"/>
          <w:rFonts w:asciiTheme="majorHAnsi" w:hAnsiTheme="majorHAnsi" w:cstheme="majorHAnsi"/>
          <w:i w:val="0"/>
          <w:sz w:val="24"/>
          <w:szCs w:val="24"/>
          <w:shd w:val="clear" w:color="auto" w:fill="FFFFFF"/>
        </w:rPr>
        <w:t xml:space="preserve">promuovere l’elaborazione di strategie </w:t>
      </w:r>
      <w:r w:rsidR="00521B12" w:rsidRPr="00695364">
        <w:rPr>
          <w:rStyle w:val="Enfasicorsivo"/>
          <w:rFonts w:asciiTheme="majorHAnsi" w:hAnsiTheme="majorHAnsi" w:cstheme="majorHAnsi"/>
          <w:i w:val="0"/>
          <w:sz w:val="24"/>
          <w:szCs w:val="24"/>
          <w:shd w:val="clear" w:color="auto" w:fill="FFFFFF"/>
        </w:rPr>
        <w:t xml:space="preserve">organiche </w:t>
      </w:r>
      <w:r w:rsidR="000443D9" w:rsidRPr="00695364">
        <w:rPr>
          <w:rStyle w:val="Enfasicorsivo"/>
          <w:rFonts w:asciiTheme="majorHAnsi" w:hAnsiTheme="majorHAnsi" w:cstheme="majorHAnsi"/>
          <w:i w:val="0"/>
          <w:sz w:val="24"/>
          <w:szCs w:val="24"/>
          <w:shd w:val="clear" w:color="auto" w:fill="FFFFFF"/>
        </w:rPr>
        <w:t xml:space="preserve">di intervento </w:t>
      </w:r>
      <w:r w:rsidR="00521B12" w:rsidRPr="00695364">
        <w:rPr>
          <w:rStyle w:val="Enfasicorsivo"/>
          <w:rFonts w:asciiTheme="majorHAnsi" w:hAnsiTheme="majorHAnsi" w:cstheme="majorHAnsi"/>
          <w:i w:val="0"/>
          <w:sz w:val="24"/>
          <w:szCs w:val="24"/>
          <w:shd w:val="clear" w:color="auto" w:fill="FFFFFF"/>
        </w:rPr>
        <w:t>nelle aree del Mezzogiorno</w:t>
      </w:r>
      <w:r w:rsidR="000443D9" w:rsidRPr="00695364">
        <w:rPr>
          <w:rStyle w:val="Enfasicorsivo"/>
          <w:rFonts w:asciiTheme="majorHAnsi" w:hAnsiTheme="majorHAnsi" w:cstheme="majorHAnsi"/>
          <w:i w:val="0"/>
          <w:sz w:val="24"/>
          <w:szCs w:val="24"/>
          <w:shd w:val="clear" w:color="auto" w:fill="FFFFFF"/>
        </w:rPr>
        <w:t xml:space="preserve"> </w:t>
      </w:r>
      <w:r w:rsidR="00521B12" w:rsidRPr="00695364">
        <w:rPr>
          <w:rStyle w:val="Enfasicorsivo"/>
          <w:rFonts w:asciiTheme="majorHAnsi" w:hAnsiTheme="majorHAnsi" w:cstheme="majorHAnsi"/>
          <w:i w:val="0"/>
          <w:sz w:val="24"/>
          <w:szCs w:val="24"/>
          <w:shd w:val="clear" w:color="auto" w:fill="FFFFFF"/>
        </w:rPr>
        <w:t>e per favorire l’</w:t>
      </w:r>
      <w:r w:rsidR="006A2F33" w:rsidRPr="00695364">
        <w:rPr>
          <w:rStyle w:val="Enfasicorsivo"/>
          <w:rFonts w:asciiTheme="majorHAnsi" w:hAnsiTheme="majorHAnsi" w:cstheme="majorHAnsi"/>
          <w:i w:val="0"/>
          <w:sz w:val="24"/>
          <w:szCs w:val="24"/>
          <w:shd w:val="clear" w:color="auto" w:fill="FFFFFF"/>
        </w:rPr>
        <w:t>integra</w:t>
      </w:r>
      <w:r w:rsidR="00521B12" w:rsidRPr="00695364">
        <w:rPr>
          <w:rStyle w:val="Enfasicorsivo"/>
          <w:rFonts w:asciiTheme="majorHAnsi" w:hAnsiTheme="majorHAnsi" w:cstheme="majorHAnsi"/>
          <w:i w:val="0"/>
          <w:sz w:val="24"/>
          <w:szCs w:val="24"/>
          <w:shd w:val="clear" w:color="auto" w:fill="FFFFFF"/>
        </w:rPr>
        <w:t xml:space="preserve">zione fra </w:t>
      </w:r>
      <w:r w:rsidR="000443D9" w:rsidRPr="00695364">
        <w:rPr>
          <w:rStyle w:val="Enfasicorsivo"/>
          <w:rFonts w:asciiTheme="majorHAnsi" w:hAnsiTheme="majorHAnsi" w:cstheme="majorHAnsi"/>
          <w:i w:val="0"/>
          <w:sz w:val="24"/>
          <w:szCs w:val="24"/>
          <w:shd w:val="clear" w:color="auto" w:fill="FFFFFF"/>
        </w:rPr>
        <w:t>la programmazione del</w:t>
      </w:r>
      <w:r w:rsidR="006A2F33" w:rsidRPr="00695364">
        <w:rPr>
          <w:rFonts w:asciiTheme="majorHAnsi" w:eastAsia="Calibri" w:hAnsiTheme="majorHAnsi" w:cstheme="majorHAnsi"/>
          <w:sz w:val="24"/>
          <w:szCs w:val="24"/>
        </w:rPr>
        <w:t xml:space="preserve">le politiche del lavoro </w:t>
      </w:r>
      <w:r w:rsidR="00521B12" w:rsidRPr="00695364">
        <w:rPr>
          <w:rFonts w:asciiTheme="majorHAnsi" w:eastAsia="Calibri" w:hAnsiTheme="majorHAnsi" w:cstheme="majorHAnsi"/>
          <w:sz w:val="24"/>
          <w:szCs w:val="24"/>
        </w:rPr>
        <w:t xml:space="preserve">e </w:t>
      </w:r>
      <w:r w:rsidR="006A2F33" w:rsidRPr="00695364">
        <w:rPr>
          <w:rFonts w:asciiTheme="majorHAnsi" w:eastAsia="Calibri" w:hAnsiTheme="majorHAnsi" w:cstheme="majorHAnsi"/>
          <w:sz w:val="24"/>
          <w:szCs w:val="24"/>
        </w:rPr>
        <w:t>quell</w:t>
      </w:r>
      <w:r w:rsidR="000443D9" w:rsidRPr="00695364">
        <w:rPr>
          <w:rFonts w:asciiTheme="majorHAnsi" w:eastAsia="Calibri" w:hAnsiTheme="majorHAnsi" w:cstheme="majorHAnsi"/>
          <w:sz w:val="24"/>
          <w:szCs w:val="24"/>
        </w:rPr>
        <w:t xml:space="preserve">a delle politiche </w:t>
      </w:r>
      <w:r w:rsidR="006A2F33" w:rsidRPr="00695364">
        <w:rPr>
          <w:rFonts w:asciiTheme="majorHAnsi" w:eastAsia="Calibri" w:hAnsiTheme="majorHAnsi" w:cstheme="majorHAnsi"/>
          <w:sz w:val="24"/>
          <w:szCs w:val="24"/>
        </w:rPr>
        <w:t>di sviluppo del territorio</w:t>
      </w:r>
      <w:r w:rsidR="002E38E4" w:rsidRPr="00695364">
        <w:rPr>
          <w:rFonts w:asciiTheme="majorHAnsi" w:eastAsia="Calibri" w:hAnsiTheme="majorHAnsi" w:cstheme="majorHAnsi"/>
          <w:sz w:val="24"/>
          <w:szCs w:val="24"/>
        </w:rPr>
        <w:t>”</w:t>
      </w:r>
      <w:r w:rsidR="006A2F33" w:rsidRPr="00695364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70727AB2" w14:textId="34955340" w:rsidR="00567BF5" w:rsidRDefault="00567BF5" w:rsidP="006A2F33">
      <w:pPr>
        <w:spacing w:before="120"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FA79384" w14:textId="3AD323EB" w:rsidR="00E95BFE" w:rsidRDefault="00E95BFE" w:rsidP="006A2F33">
      <w:pPr>
        <w:spacing w:before="120"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90B0FAE" w14:textId="77777777" w:rsidR="00E95BFE" w:rsidRPr="009B5334" w:rsidRDefault="00E95BFE" w:rsidP="00E95BFE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9B5334">
        <w:rPr>
          <w:rFonts w:asciiTheme="majorHAnsi" w:hAnsiTheme="majorHAnsi" w:cstheme="majorHAnsi"/>
          <w:iCs/>
        </w:rPr>
        <w:t>Per maggiori informazioni:</w:t>
      </w:r>
    </w:p>
    <w:p w14:paraId="7578B500" w14:textId="77777777" w:rsidR="00E95BFE" w:rsidRPr="009B5334" w:rsidRDefault="00E95BFE" w:rsidP="00E95BFE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9B5334">
        <w:rPr>
          <w:rFonts w:asciiTheme="majorHAnsi" w:hAnsiTheme="majorHAnsi" w:cstheme="majorHAnsi"/>
          <w:iCs/>
        </w:rPr>
        <w:t xml:space="preserve">Giancarlo Salemi </w:t>
      </w:r>
    </w:p>
    <w:p w14:paraId="32C4C912" w14:textId="77777777" w:rsidR="00E95BFE" w:rsidRPr="009B5334" w:rsidRDefault="00E95BFE" w:rsidP="00E95BFE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9B5334">
        <w:rPr>
          <w:rFonts w:asciiTheme="majorHAnsi" w:hAnsiTheme="majorHAnsi" w:cstheme="majorHAnsi"/>
          <w:iCs/>
        </w:rPr>
        <w:t>Portavoce presidente Inapp (347 6312823)</w:t>
      </w:r>
    </w:p>
    <w:p w14:paraId="59A11138" w14:textId="77777777" w:rsidR="00E95BFE" w:rsidRPr="009B5334" w:rsidRDefault="00E97951" w:rsidP="00E95BFE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hyperlink r:id="rId5" w:history="1">
        <w:r w:rsidR="00E95BFE" w:rsidRPr="00136473">
          <w:rPr>
            <w:rStyle w:val="Collegamentoipertestuale"/>
            <w:rFonts w:asciiTheme="majorHAnsi" w:hAnsiTheme="majorHAnsi" w:cstheme="majorHAnsi"/>
            <w:iCs/>
          </w:rPr>
          <w:t>stampa@inapp.org</w:t>
        </w:r>
      </w:hyperlink>
      <w:r w:rsidR="00E95BFE">
        <w:rPr>
          <w:rFonts w:asciiTheme="majorHAnsi" w:hAnsiTheme="majorHAnsi" w:cstheme="majorHAnsi"/>
          <w:iCs/>
        </w:rPr>
        <w:t xml:space="preserve"> </w:t>
      </w:r>
    </w:p>
    <w:p w14:paraId="5115B69A" w14:textId="77777777" w:rsidR="00E95BFE" w:rsidRPr="001A1382" w:rsidRDefault="00E95BFE" w:rsidP="006A2F33">
      <w:pPr>
        <w:spacing w:before="120"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E95BFE" w:rsidRPr="001A1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26"/>
    <w:rsid w:val="0004213F"/>
    <w:rsid w:val="000443D9"/>
    <w:rsid w:val="00062738"/>
    <w:rsid w:val="000D4FF0"/>
    <w:rsid w:val="000F2CB5"/>
    <w:rsid w:val="0015230B"/>
    <w:rsid w:val="0018062F"/>
    <w:rsid w:val="00180725"/>
    <w:rsid w:val="001A1382"/>
    <w:rsid w:val="001D0B0C"/>
    <w:rsid w:val="001E0EB6"/>
    <w:rsid w:val="00213E23"/>
    <w:rsid w:val="00215877"/>
    <w:rsid w:val="002A48E9"/>
    <w:rsid w:val="002E38E4"/>
    <w:rsid w:val="002F5F24"/>
    <w:rsid w:val="00397B26"/>
    <w:rsid w:val="003A77AB"/>
    <w:rsid w:val="004B65D6"/>
    <w:rsid w:val="004D15C9"/>
    <w:rsid w:val="004D78FC"/>
    <w:rsid w:val="004E63CC"/>
    <w:rsid w:val="00521B12"/>
    <w:rsid w:val="00557D2F"/>
    <w:rsid w:val="00565E51"/>
    <w:rsid w:val="00567BF5"/>
    <w:rsid w:val="005D2C2F"/>
    <w:rsid w:val="005E1DCC"/>
    <w:rsid w:val="006666E5"/>
    <w:rsid w:val="00695364"/>
    <w:rsid w:val="006A2F33"/>
    <w:rsid w:val="006B0FBD"/>
    <w:rsid w:val="006B6004"/>
    <w:rsid w:val="006B6A8F"/>
    <w:rsid w:val="007175FA"/>
    <w:rsid w:val="00765DB4"/>
    <w:rsid w:val="00791F0D"/>
    <w:rsid w:val="00803587"/>
    <w:rsid w:val="008C48C6"/>
    <w:rsid w:val="00BF00E7"/>
    <w:rsid w:val="00CA1506"/>
    <w:rsid w:val="00CD10CD"/>
    <w:rsid w:val="00D45CBE"/>
    <w:rsid w:val="00DB38CA"/>
    <w:rsid w:val="00DC1C81"/>
    <w:rsid w:val="00DF2BA4"/>
    <w:rsid w:val="00E57996"/>
    <w:rsid w:val="00E95BFE"/>
    <w:rsid w:val="00E97951"/>
    <w:rsid w:val="00EC3898"/>
    <w:rsid w:val="00F37BF6"/>
    <w:rsid w:val="00F765A5"/>
    <w:rsid w:val="00FE2668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8DBA"/>
  <w15:chartTrackingRefBased/>
  <w15:docId w15:val="{EB800DBC-4B78-405D-ABB9-588C9C93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6A2F33"/>
    <w:rPr>
      <w:i/>
      <w:iCs/>
    </w:rPr>
  </w:style>
  <w:style w:type="paragraph" w:styleId="Revisione">
    <w:name w:val="Revision"/>
    <w:hidden/>
    <w:uiPriority w:val="99"/>
    <w:semiHidden/>
    <w:rsid w:val="00F37BF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BF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B38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38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38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38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38CA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95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mpa@inapp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Inapp</dc:creator>
  <cp:keywords/>
  <dc:description/>
  <cp:lastModifiedBy>Laura Gentile</cp:lastModifiedBy>
  <cp:revision>7</cp:revision>
  <cp:lastPrinted>2022-03-15T15:33:00Z</cp:lastPrinted>
  <dcterms:created xsi:type="dcterms:W3CDTF">2022-03-16T09:22:00Z</dcterms:created>
  <dcterms:modified xsi:type="dcterms:W3CDTF">2022-03-16T10:45:00Z</dcterms:modified>
</cp:coreProperties>
</file>