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275"/>
        <w:gridCol w:w="5568"/>
        <w:gridCol w:w="4922"/>
      </w:tblGrid>
      <w:tr w:rsidR="00BF605D" w:rsidRPr="00BF605D" w14:paraId="3B6DC371" w14:textId="77777777" w:rsidTr="00BF605D">
        <w:tc>
          <w:tcPr>
            <w:tcW w:w="15663" w:type="dxa"/>
            <w:gridSpan w:val="4"/>
          </w:tcPr>
          <w:p w14:paraId="63320A14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</w:p>
          <w:p w14:paraId="11B98A9E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  <w:r w:rsidRPr="00BF605D">
              <w:rPr>
                <w:rFonts w:ascii="Arial" w:hAnsi="Arial" w:cs="Arial"/>
                <w:b/>
              </w:rPr>
              <w:t>Denominazione Modulo</w:t>
            </w:r>
            <w:r w:rsidR="000F4F89">
              <w:rPr>
                <w:rFonts w:ascii="Arial" w:hAnsi="Arial" w:cs="Arial"/>
                <w:b/>
              </w:rPr>
              <w:t>/</w:t>
            </w:r>
            <w:r w:rsidRPr="00BF605D">
              <w:rPr>
                <w:rFonts w:ascii="Arial" w:hAnsi="Arial" w:cs="Arial"/>
                <w:b/>
              </w:rPr>
              <w:t>Area di Attività (ADA</w:t>
            </w:r>
            <w:r w:rsidR="009A3D0D">
              <w:rPr>
                <w:rFonts w:ascii="Arial" w:hAnsi="Arial" w:cs="Arial"/>
                <w:b/>
              </w:rPr>
              <w:t xml:space="preserve"> </w:t>
            </w:r>
            <w:r w:rsidR="008137AE">
              <w:rPr>
                <w:rFonts w:ascii="Arial" w:hAnsi="Arial" w:cs="Arial"/>
                <w:b/>
              </w:rPr>
              <w:t>4</w:t>
            </w:r>
            <w:r w:rsidRPr="00BF605D">
              <w:rPr>
                <w:rFonts w:ascii="Arial" w:hAnsi="Arial" w:cs="Arial"/>
                <w:b/>
              </w:rPr>
              <w:t xml:space="preserve">): </w:t>
            </w:r>
            <w:r w:rsidR="0047364F">
              <w:rPr>
                <w:rFonts w:ascii="Arial" w:hAnsi="Arial" w:cs="Arial"/>
                <w:b/>
              </w:rPr>
              <w:t>Sicurezza Digitale</w:t>
            </w:r>
          </w:p>
          <w:p w14:paraId="160791B6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</w:p>
        </w:tc>
      </w:tr>
      <w:tr w:rsidR="00BF605D" w:rsidRPr="000F4F89" w14:paraId="242C7E02" w14:textId="77777777" w:rsidTr="001D671E">
        <w:trPr>
          <w:trHeight w:val="898"/>
        </w:trPr>
        <w:tc>
          <w:tcPr>
            <w:tcW w:w="3898" w:type="dxa"/>
            <w:vAlign w:val="center"/>
          </w:tcPr>
          <w:p w14:paraId="7CEF9519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  <w:p w14:paraId="0E37D220" w14:textId="77777777" w:rsidR="00BF605D" w:rsidRPr="000F4F89" w:rsidRDefault="00BF605D" w:rsidP="00BF605D">
            <w:pPr>
              <w:jc w:val="center"/>
              <w:rPr>
                <w:rFonts w:ascii="Arial" w:hAnsi="Arial" w:cs="Arial"/>
                <w:b/>
              </w:rPr>
            </w:pPr>
            <w:r w:rsidRPr="000F4F89">
              <w:rPr>
                <w:rFonts w:ascii="Arial" w:hAnsi="Arial" w:cs="Arial"/>
                <w:b/>
              </w:rPr>
              <w:t xml:space="preserve">Nr. Scheda Formativa </w:t>
            </w:r>
            <w:r w:rsidR="008137AE">
              <w:rPr>
                <w:rFonts w:ascii="Arial" w:hAnsi="Arial" w:cs="Arial"/>
                <w:b/>
              </w:rPr>
              <w:t>1</w:t>
            </w:r>
            <w:r w:rsidR="00A91BA2">
              <w:rPr>
                <w:rFonts w:ascii="Arial" w:hAnsi="Arial" w:cs="Arial"/>
                <w:b/>
              </w:rPr>
              <w:t>1</w:t>
            </w:r>
            <w:r w:rsidRPr="000F4F89">
              <w:rPr>
                <w:rFonts w:ascii="Arial" w:hAnsi="Arial" w:cs="Arial"/>
                <w:b/>
              </w:rPr>
              <w:t>/15</w:t>
            </w:r>
          </w:p>
          <w:p w14:paraId="0E84DACA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43" w:type="dxa"/>
            <w:gridSpan w:val="2"/>
            <w:vAlign w:val="center"/>
          </w:tcPr>
          <w:p w14:paraId="19CA1D99" w14:textId="77777777" w:rsidR="00BF605D" w:rsidRPr="000F4F89" w:rsidRDefault="00BF605D" w:rsidP="00BF605D">
            <w:pPr>
              <w:jc w:val="center"/>
              <w:rPr>
                <w:rFonts w:ascii="Arial" w:hAnsi="Arial" w:cs="Arial"/>
              </w:rPr>
            </w:pPr>
            <w:r w:rsidRPr="000F4F89">
              <w:rPr>
                <w:rFonts w:ascii="Arial" w:hAnsi="Arial" w:cs="Arial"/>
                <w:b/>
              </w:rPr>
              <w:t xml:space="preserve">Livello di padronanza </w:t>
            </w:r>
            <w:r w:rsidR="00A91BA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922" w:type="dxa"/>
          </w:tcPr>
          <w:p w14:paraId="79DE427B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  <w:p w14:paraId="5EA968F6" w14:textId="096DE809" w:rsidR="00BF605D" w:rsidRPr="000F4F89" w:rsidRDefault="00BF605D" w:rsidP="00BF605D">
            <w:pPr>
              <w:jc w:val="center"/>
              <w:rPr>
                <w:rFonts w:ascii="Arial" w:hAnsi="Arial" w:cs="Arial"/>
              </w:rPr>
            </w:pPr>
            <w:r w:rsidRPr="000F4F89">
              <w:rPr>
                <w:rFonts w:ascii="Arial" w:hAnsi="Arial" w:cs="Arial"/>
                <w:b/>
              </w:rPr>
              <w:t xml:space="preserve">Durata complessiva </w:t>
            </w:r>
            <w:r w:rsidR="008137AE">
              <w:rPr>
                <w:rFonts w:ascii="Arial" w:hAnsi="Arial" w:cs="Arial"/>
                <w:b/>
              </w:rPr>
              <w:t>1</w:t>
            </w:r>
            <w:r w:rsidR="00091F8C">
              <w:rPr>
                <w:rFonts w:ascii="Arial" w:hAnsi="Arial" w:cs="Arial"/>
                <w:b/>
              </w:rPr>
              <w:t>1</w:t>
            </w:r>
            <w:r w:rsidRPr="000F4F89">
              <w:rPr>
                <w:rFonts w:ascii="Arial" w:hAnsi="Arial" w:cs="Arial"/>
                <w:b/>
              </w:rPr>
              <w:t xml:space="preserve"> ore</w:t>
            </w:r>
          </w:p>
        </w:tc>
      </w:tr>
      <w:tr w:rsidR="006D42AD" w:rsidRPr="0040386F" w14:paraId="09D91D69" w14:textId="77777777" w:rsidTr="005E5F0D">
        <w:tc>
          <w:tcPr>
            <w:tcW w:w="5173" w:type="dxa"/>
            <w:gridSpan w:val="2"/>
            <w:vAlign w:val="center"/>
          </w:tcPr>
          <w:p w14:paraId="59EAE7FE" w14:textId="77777777" w:rsidR="006D42AD" w:rsidRPr="0040386F" w:rsidRDefault="006D42AD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605D">
              <w:rPr>
                <w:rFonts w:ascii="Arial" w:hAnsi="Arial" w:cs="Arial"/>
                <w:b/>
              </w:rPr>
              <w:t xml:space="preserve">Obiettivi formativi </w:t>
            </w:r>
          </w:p>
        </w:tc>
        <w:tc>
          <w:tcPr>
            <w:tcW w:w="10490" w:type="dxa"/>
            <w:gridSpan w:val="2"/>
            <w:vAlign w:val="center"/>
          </w:tcPr>
          <w:p w14:paraId="1D78F6C6" w14:textId="77777777" w:rsidR="001E329D" w:rsidRDefault="001E329D" w:rsidP="00C91EB0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D2F03D" w14:textId="78317C42" w:rsidR="00C91EB0" w:rsidRPr="00C91EB0" w:rsidRDefault="00C91EB0" w:rsidP="00C91EB0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L’obiettivo del modulo è riportato di seguito in elenco:</w:t>
            </w:r>
          </w:p>
          <w:p w14:paraId="6E571C63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 xml:space="preserve">Conoscere la terminologia di base della cyber security e i principali criteri di valutazione di un piano personale di sicurezza digitale. </w:t>
            </w:r>
          </w:p>
          <w:p w14:paraId="1EE90611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Saper applicare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7630">
              <w:rPr>
                <w:rFonts w:ascii="Arial" w:hAnsi="Arial" w:cs="Arial"/>
                <w:sz w:val="22"/>
                <w:szCs w:val="22"/>
              </w:rPr>
              <w:t>i criteri di valut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D7630">
              <w:rPr>
                <w:rFonts w:ascii="Arial" w:hAnsi="Arial" w:cs="Arial"/>
                <w:sz w:val="22"/>
                <w:szCs w:val="22"/>
              </w:rPr>
              <w:t>zione del rischio in base alle proprie caratteristiche di uso dei dispositivi digitali."</w:t>
            </w:r>
          </w:p>
          <w:p w14:paraId="6C9A76A4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"Acquisire la padronanza del proprio ambiente di lavoro e applicare adeguate misure di sicurezza.</w:t>
            </w:r>
          </w:p>
          <w:p w14:paraId="7CC661D1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Capacità di disti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BD7630">
              <w:rPr>
                <w:rFonts w:ascii="Arial" w:hAnsi="Arial" w:cs="Arial"/>
                <w:sz w:val="22"/>
                <w:szCs w:val="22"/>
              </w:rPr>
              <w:t>guere il campo di applicazione dei dati in possesso e capacità di applicare i migliori modelli di monitoraggio per la sicurezza e conservazione dei dati.</w:t>
            </w:r>
          </w:p>
          <w:p w14:paraId="61A39306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"Essere in grado di applicare e rispondere ai livelli di autorizzazione di raccolta, uso, elaborazione dei dati, in linea con la vigente normativa Europea e specifica.</w:t>
            </w:r>
          </w:p>
          <w:p w14:paraId="5B4C3002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Essere in grado di selezionare contenuti in base all'affidabilità delle fonti, dati, informazioni raccolte."</w:t>
            </w:r>
          </w:p>
          <w:p w14:paraId="14DAACF9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Saper riconoscere la conformità di un software o dispositivo</w:t>
            </w:r>
          </w:p>
          <w:p w14:paraId="242A83AE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"Saper distinguere le varie tecnologie a supporto delle attività ludico/sociali e le loro appli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BD7630">
              <w:rPr>
                <w:rFonts w:ascii="Arial" w:hAnsi="Arial" w:cs="Arial"/>
                <w:sz w:val="22"/>
                <w:szCs w:val="22"/>
              </w:rPr>
              <w:t>azioni nel mondo del lavoro.</w:t>
            </w:r>
          </w:p>
          <w:p w14:paraId="0E0A7F08" w14:textId="77777777" w:rsidR="00BD7630" w:rsidRPr="00BD7630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Saper riconoscere gli effetti di una dipendenza digitale "</w:t>
            </w:r>
          </w:p>
          <w:p w14:paraId="43A45D3D" w14:textId="77777777" w:rsidR="005E5F0D" w:rsidRDefault="00BD7630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Saper identificare e costruire soluzioni/offerte considerando opzioni di mercato non proprietarie.</w:t>
            </w:r>
          </w:p>
          <w:p w14:paraId="43B8210F" w14:textId="449FDB14" w:rsidR="001E329D" w:rsidRPr="001E329D" w:rsidRDefault="001E329D" w:rsidP="001E329D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5F0D" w:rsidRPr="00BF605D" w14:paraId="0071032D" w14:textId="77777777" w:rsidTr="005E5F0D">
        <w:tc>
          <w:tcPr>
            <w:tcW w:w="5173" w:type="dxa"/>
            <w:gridSpan w:val="2"/>
            <w:vAlign w:val="center"/>
          </w:tcPr>
          <w:p w14:paraId="31243E4F" w14:textId="77777777" w:rsidR="006E02B3" w:rsidRDefault="006E02B3" w:rsidP="006D42A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677332A" w14:textId="77777777" w:rsidR="005E5F0D" w:rsidRDefault="005E5F0D" w:rsidP="006D42A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F605D">
              <w:rPr>
                <w:rFonts w:ascii="Arial" w:hAnsi="Arial" w:cs="Arial"/>
                <w:b/>
                <w:sz w:val="28"/>
                <w:szCs w:val="28"/>
              </w:rPr>
              <w:t>Unità didattic</w:t>
            </w:r>
            <w:r w:rsidR="00BF605D" w:rsidRPr="00BF605D">
              <w:rPr>
                <w:rFonts w:ascii="Arial" w:hAnsi="Arial" w:cs="Arial"/>
                <w:b/>
                <w:sz w:val="28"/>
                <w:szCs w:val="28"/>
              </w:rPr>
              <w:t>he</w:t>
            </w:r>
          </w:p>
          <w:p w14:paraId="35F2C3A0" w14:textId="77777777" w:rsidR="006E02B3" w:rsidRPr="00BF605D" w:rsidRDefault="006E02B3" w:rsidP="006D42A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3D47A425" w14:textId="77777777" w:rsidR="005E5F0D" w:rsidRPr="00BF605D" w:rsidRDefault="005E5F0D" w:rsidP="006D42AD">
            <w:pPr>
              <w:rPr>
                <w:rFonts w:ascii="Arial" w:eastAsia="FranklinGothic-Book" w:hAnsi="Arial" w:cs="Arial"/>
                <w:b/>
                <w:sz w:val="28"/>
                <w:szCs w:val="28"/>
              </w:rPr>
            </w:pPr>
            <w:r w:rsidRPr="00BF605D">
              <w:rPr>
                <w:rFonts w:ascii="Arial" w:eastAsia="FranklinGothic-Book" w:hAnsi="Arial" w:cs="Arial"/>
                <w:b/>
                <w:sz w:val="28"/>
                <w:szCs w:val="28"/>
              </w:rPr>
              <w:t>Contenuti/argomenti</w:t>
            </w:r>
          </w:p>
        </w:tc>
      </w:tr>
      <w:tr w:rsidR="00E10CA3" w:rsidRPr="0040386F" w14:paraId="5D9FD6D8" w14:textId="77777777" w:rsidTr="00932442">
        <w:trPr>
          <w:trHeight w:val="4489"/>
        </w:trPr>
        <w:tc>
          <w:tcPr>
            <w:tcW w:w="5173" w:type="dxa"/>
            <w:gridSpan w:val="2"/>
            <w:vAlign w:val="center"/>
          </w:tcPr>
          <w:p w14:paraId="0A937FC3" w14:textId="10F8AC6E" w:rsidR="00E10CA3" w:rsidRPr="0040386F" w:rsidRDefault="00E10CA3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62B5">
              <w:rPr>
                <w:rFonts w:ascii="Arial" w:hAnsi="Arial" w:cs="Arial"/>
                <w:b/>
              </w:rPr>
              <w:lastRenderedPageBreak/>
              <w:t>Il mondo digitale e l'orientamento del cybernauta</w:t>
            </w:r>
            <w:r>
              <w:rPr>
                <w:rFonts w:ascii="Arial" w:hAnsi="Arial" w:cs="Arial"/>
                <w:b/>
              </w:rPr>
              <w:t xml:space="preserve"> (3 ore)</w:t>
            </w:r>
          </w:p>
        </w:tc>
        <w:tc>
          <w:tcPr>
            <w:tcW w:w="10490" w:type="dxa"/>
            <w:gridSpan w:val="2"/>
            <w:vAlign w:val="center"/>
          </w:tcPr>
          <w:p w14:paraId="579907F9" w14:textId="7675734A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Orientamento sulla rete 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7630">
              <w:rPr>
                <w:rFonts w:ascii="Arial" w:hAnsi="Arial" w:cs="Arial"/>
                <w:sz w:val="22"/>
                <w:szCs w:val="22"/>
              </w:rPr>
              <w:t>sul web</w:t>
            </w:r>
          </w:p>
          <w:p w14:paraId="24D3C046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Cenni sulla tutela dello scambio dati online</w:t>
            </w:r>
          </w:p>
          <w:p w14:paraId="6A84134C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Livelli di protezione online</w:t>
            </w:r>
          </w:p>
          <w:p w14:paraId="352854AA" w14:textId="77777777" w:rsidR="00E10CA3" w:rsidRPr="005E5F0D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Cenni sull'</w:t>
            </w:r>
            <w:proofErr w:type="spellStart"/>
            <w:r w:rsidRPr="00BD7630">
              <w:rPr>
                <w:rFonts w:ascii="Arial" w:hAnsi="Arial" w:cs="Arial"/>
                <w:sz w:val="22"/>
                <w:szCs w:val="22"/>
              </w:rPr>
              <w:t>assessment</w:t>
            </w:r>
            <w:proofErr w:type="spellEnd"/>
            <w:r w:rsidRPr="00BD7630">
              <w:rPr>
                <w:rFonts w:ascii="Arial" w:hAnsi="Arial" w:cs="Arial"/>
                <w:sz w:val="22"/>
                <w:szCs w:val="22"/>
              </w:rPr>
              <w:t xml:space="preserve"> di protezione personale</w:t>
            </w:r>
          </w:p>
          <w:p w14:paraId="6744D87E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Hacker, cracker e criminali informatici</w:t>
            </w:r>
          </w:p>
          <w:p w14:paraId="573258B3" w14:textId="77777777" w:rsidR="00E10CA3" w:rsidRPr="001E329D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Malware, virus, rootkit e RAT</w:t>
            </w:r>
          </w:p>
          <w:p w14:paraId="4181BFB1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 xml:space="preserve">Spyware, adware, </w:t>
            </w:r>
            <w:proofErr w:type="spellStart"/>
            <w:r w:rsidRPr="00BD7630">
              <w:rPr>
                <w:rFonts w:ascii="Arial" w:hAnsi="Arial" w:cs="Arial"/>
                <w:sz w:val="22"/>
                <w:szCs w:val="22"/>
              </w:rPr>
              <w:t>scareware</w:t>
            </w:r>
            <w:proofErr w:type="spellEnd"/>
            <w:r w:rsidRPr="00BD763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A3BC06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 xml:space="preserve">Che cos'è Phishing, </w:t>
            </w:r>
            <w:proofErr w:type="spellStart"/>
            <w:r w:rsidRPr="00BD7630">
              <w:rPr>
                <w:rFonts w:ascii="Arial" w:hAnsi="Arial" w:cs="Arial"/>
                <w:sz w:val="22"/>
                <w:szCs w:val="22"/>
              </w:rPr>
              <w:t>Vishing</w:t>
            </w:r>
            <w:proofErr w:type="spellEnd"/>
            <w:r w:rsidRPr="00BD7630">
              <w:rPr>
                <w:rFonts w:ascii="Arial" w:hAnsi="Arial" w:cs="Arial"/>
                <w:sz w:val="22"/>
                <w:szCs w:val="22"/>
              </w:rPr>
              <w:t xml:space="preserve"> e </w:t>
            </w:r>
            <w:proofErr w:type="spellStart"/>
            <w:r w:rsidRPr="00BD7630">
              <w:rPr>
                <w:rFonts w:ascii="Arial" w:hAnsi="Arial" w:cs="Arial"/>
                <w:sz w:val="22"/>
                <w:szCs w:val="22"/>
              </w:rPr>
              <w:t>SMShing</w:t>
            </w:r>
            <w:proofErr w:type="spellEnd"/>
            <w:r w:rsidRPr="00BD7630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  <w:p w14:paraId="0970FA0A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 xml:space="preserve">Spamming e </w:t>
            </w:r>
            <w:proofErr w:type="spellStart"/>
            <w:r w:rsidRPr="00BD7630">
              <w:rPr>
                <w:rFonts w:ascii="Arial" w:hAnsi="Arial" w:cs="Arial"/>
                <w:sz w:val="22"/>
                <w:szCs w:val="22"/>
              </w:rPr>
              <w:t>doxing</w:t>
            </w:r>
            <w:proofErr w:type="spellEnd"/>
          </w:p>
          <w:p w14:paraId="4E350C87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Ingegneria sociale: truffe, trucchi e frodi</w:t>
            </w:r>
          </w:p>
          <w:p w14:paraId="642E680A" w14:textId="77777777" w:rsidR="00E10CA3" w:rsidRPr="001E329D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E329D">
              <w:rPr>
                <w:rFonts w:ascii="Arial" w:hAnsi="Arial" w:cs="Arial"/>
                <w:sz w:val="22"/>
                <w:szCs w:val="22"/>
              </w:rPr>
              <w:t>Darknets</w:t>
            </w:r>
            <w:proofErr w:type="spellEnd"/>
            <w:r w:rsidRPr="001E329D">
              <w:rPr>
                <w:rFonts w:ascii="Arial" w:hAnsi="Arial" w:cs="Arial"/>
                <w:sz w:val="22"/>
                <w:szCs w:val="22"/>
              </w:rPr>
              <w:t>, Dark Markets e Exploit kit</w:t>
            </w:r>
          </w:p>
          <w:p w14:paraId="635A2F08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La scelta del sistema operativo - principali Sistemi Operativi a confronto:</w:t>
            </w:r>
          </w:p>
          <w:p w14:paraId="15CB3939" w14:textId="77777777" w:rsidR="00E10CA3" w:rsidRDefault="00E10CA3" w:rsidP="00A91BA2">
            <w:pPr>
              <w:numPr>
                <w:ilvl w:val="1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630">
              <w:rPr>
                <w:rFonts w:ascii="Arial" w:hAnsi="Arial" w:cs="Arial"/>
                <w:sz w:val="22"/>
                <w:szCs w:val="22"/>
              </w:rPr>
              <w:t>Microsoft Windows</w:t>
            </w:r>
          </w:p>
          <w:p w14:paraId="305F0817" w14:textId="77777777" w:rsidR="00E10CA3" w:rsidRDefault="00E10CA3" w:rsidP="00A91BA2">
            <w:pPr>
              <w:numPr>
                <w:ilvl w:val="1"/>
                <w:numId w:val="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Linux</w:t>
            </w:r>
          </w:p>
          <w:p w14:paraId="67E52A97" w14:textId="67FDCCF8" w:rsidR="00E10CA3" w:rsidRPr="005E5F0D" w:rsidRDefault="00E10CA3" w:rsidP="00E10CA3">
            <w:pPr>
              <w:numPr>
                <w:ilvl w:val="1"/>
                <w:numId w:val="9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MacOS</w:t>
            </w:r>
          </w:p>
        </w:tc>
      </w:tr>
      <w:tr w:rsidR="00E10CA3" w:rsidRPr="0040386F" w14:paraId="12A2782C" w14:textId="77777777" w:rsidTr="00D5476D">
        <w:trPr>
          <w:trHeight w:val="3680"/>
        </w:trPr>
        <w:tc>
          <w:tcPr>
            <w:tcW w:w="5173" w:type="dxa"/>
            <w:gridSpan w:val="2"/>
            <w:vAlign w:val="center"/>
          </w:tcPr>
          <w:p w14:paraId="3F63D5D7" w14:textId="77777777" w:rsidR="00E10CA3" w:rsidRPr="00091F8C" w:rsidRDefault="00E10CA3" w:rsidP="007D62B5">
            <w:pPr>
              <w:rPr>
                <w:rFonts w:ascii="Arial" w:hAnsi="Arial" w:cs="Arial"/>
                <w:b/>
              </w:rPr>
            </w:pPr>
            <w:r w:rsidRPr="00091F8C">
              <w:rPr>
                <w:rFonts w:ascii="Arial" w:hAnsi="Arial" w:cs="Arial"/>
                <w:b/>
              </w:rPr>
              <w:t>Consapevolezza dell'identità personale e digitale: quadro normativo e sua applicazione (4 ore)</w:t>
            </w:r>
          </w:p>
          <w:p w14:paraId="740F7C88" w14:textId="77777777" w:rsidR="00E10CA3" w:rsidRPr="00091F8C" w:rsidRDefault="00E10CA3" w:rsidP="006D4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7CB86518" w14:textId="77777777" w:rsidR="00E10CA3" w:rsidRDefault="00E10CA3" w:rsidP="001E329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296F09" w14:textId="1EA6B69D" w:rsidR="00E10CA3" w:rsidRPr="001E329D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Funzioni hash/firme digitali</w:t>
            </w:r>
          </w:p>
          <w:p w14:paraId="7D956908" w14:textId="77777777" w:rsidR="00E10CA3" w:rsidRPr="001E329D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Crittografia end-to-end (E2EE)</w:t>
            </w:r>
          </w:p>
          <w:p w14:paraId="67EB6405" w14:textId="77777777" w:rsidR="00E10CA3" w:rsidRPr="001E329D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Come vengono realmente attaccati la sicurezza e la crittografia</w:t>
            </w:r>
          </w:p>
          <w:p w14:paraId="4C69076E" w14:textId="77777777" w:rsidR="00E10CA3" w:rsidRPr="001E329D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Introduzione alla configurazione di un ambiente di test utilizzando macchine virtuali</w:t>
            </w:r>
          </w:p>
          <w:p w14:paraId="411402B6" w14:textId="77777777" w:rsidR="00E10CA3" w:rsidRPr="001E329D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Adeguamento agli attuali standard di sicurezza digitale"</w:t>
            </w:r>
          </w:p>
          <w:p w14:paraId="37B8D802" w14:textId="77777777" w:rsidR="00E10CA3" w:rsidRPr="00A91BA2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Mappatura dei dati</w:t>
            </w:r>
          </w:p>
          <w:p w14:paraId="4943A10A" w14:textId="77777777" w:rsidR="00E10CA3" w:rsidRPr="00BD7630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Monitoraggio dei dati</w:t>
            </w:r>
          </w:p>
          <w:p w14:paraId="4285CE14" w14:textId="77777777" w:rsidR="00E10CA3" w:rsidRPr="00A91BA2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 xml:space="preserve">Quadro normativo Europeo: </w:t>
            </w:r>
          </w:p>
          <w:p w14:paraId="223FC01E" w14:textId="77777777" w:rsidR="00E10CA3" w:rsidRPr="00A91BA2" w:rsidRDefault="00E10CA3" w:rsidP="00A91BA2">
            <w:pPr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 xml:space="preserve">GDPR, </w:t>
            </w:r>
          </w:p>
          <w:p w14:paraId="02B9F321" w14:textId="77777777" w:rsidR="00E10CA3" w:rsidRPr="00A91BA2" w:rsidRDefault="00E10CA3" w:rsidP="00A91BA2">
            <w:pPr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 xml:space="preserve">Cybersecurity ACT, </w:t>
            </w:r>
          </w:p>
          <w:p w14:paraId="32B0DD41" w14:textId="77777777" w:rsidR="00E10CA3" w:rsidRPr="00A91BA2" w:rsidRDefault="00E10CA3" w:rsidP="00A91BA2">
            <w:pPr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Direttiva NIS</w:t>
            </w:r>
          </w:p>
          <w:p w14:paraId="4624DD28" w14:textId="77777777" w:rsidR="00E10CA3" w:rsidRDefault="00E10CA3" w:rsidP="00A91BA2">
            <w:pPr>
              <w:numPr>
                <w:ilvl w:val="1"/>
                <w:numId w:val="2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 xml:space="preserve">IPR e Open </w:t>
            </w:r>
            <w:proofErr w:type="spellStart"/>
            <w:r w:rsidRPr="00A91BA2">
              <w:rPr>
                <w:rFonts w:ascii="Arial" w:hAnsi="Arial" w:cs="Arial"/>
                <w:sz w:val="22"/>
                <w:szCs w:val="22"/>
              </w:rPr>
              <w:t>Resources</w:t>
            </w:r>
            <w:proofErr w:type="spellEnd"/>
            <w:r w:rsidRPr="00A91BA2">
              <w:rPr>
                <w:rFonts w:ascii="Arial" w:hAnsi="Arial" w:cs="Arial"/>
                <w:sz w:val="22"/>
                <w:szCs w:val="22"/>
              </w:rPr>
              <w:t>"</w:t>
            </w:r>
          </w:p>
          <w:p w14:paraId="744EEB36" w14:textId="77777777" w:rsidR="00E10CA3" w:rsidRPr="001E329D" w:rsidRDefault="00E10CA3" w:rsidP="001E329D">
            <w:pPr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CA3" w:rsidRPr="0040386F" w14:paraId="12B9782E" w14:textId="77777777" w:rsidTr="002F341C">
        <w:trPr>
          <w:trHeight w:val="2391"/>
        </w:trPr>
        <w:tc>
          <w:tcPr>
            <w:tcW w:w="5173" w:type="dxa"/>
            <w:gridSpan w:val="2"/>
            <w:vAlign w:val="center"/>
          </w:tcPr>
          <w:p w14:paraId="4FF9DFBA" w14:textId="77777777" w:rsidR="00E10CA3" w:rsidRPr="00091F8C" w:rsidRDefault="00E10CA3" w:rsidP="006D42AD">
            <w:pPr>
              <w:rPr>
                <w:rFonts w:ascii="Arial" w:hAnsi="Arial" w:cs="Arial"/>
                <w:b/>
              </w:rPr>
            </w:pPr>
          </w:p>
          <w:p w14:paraId="4008CAA5" w14:textId="77777777" w:rsidR="00E10CA3" w:rsidRPr="00091F8C" w:rsidRDefault="00E10CA3" w:rsidP="006D42AD">
            <w:pPr>
              <w:rPr>
                <w:rFonts w:ascii="Arial" w:hAnsi="Arial" w:cs="Arial"/>
                <w:b/>
              </w:rPr>
            </w:pPr>
            <w:r w:rsidRPr="00091F8C">
              <w:rPr>
                <w:rFonts w:ascii="Arial" w:hAnsi="Arial" w:cs="Arial"/>
                <w:b/>
              </w:rPr>
              <w:t>Benessere digitale: dal design all'uso degli ambienti digitali (2 ore)</w:t>
            </w:r>
          </w:p>
        </w:tc>
        <w:tc>
          <w:tcPr>
            <w:tcW w:w="10490" w:type="dxa"/>
            <w:gridSpan w:val="2"/>
            <w:vAlign w:val="center"/>
          </w:tcPr>
          <w:p w14:paraId="7AF2D281" w14:textId="77777777" w:rsidR="00E10CA3" w:rsidRDefault="00E10CA3" w:rsidP="001E329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53013F" w14:textId="6630D89C" w:rsidR="00E10CA3" w:rsidRPr="00A91BA2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Sicurezza d'uso dei dispositivi digitali in ambiente di lavoro, personale e ludico</w:t>
            </w:r>
          </w:p>
          <w:p w14:paraId="12892BC1" w14:textId="77777777" w:rsidR="00E10CA3" w:rsidRPr="00A91BA2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Conformità dei software/dispositivi e certificazioni: le norme</w:t>
            </w:r>
          </w:p>
          <w:p w14:paraId="33604C3A" w14:textId="77777777" w:rsidR="00E10CA3" w:rsidRPr="00A91BA2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Re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A91BA2">
              <w:rPr>
                <w:rFonts w:ascii="Arial" w:hAnsi="Arial" w:cs="Arial"/>
                <w:sz w:val="22"/>
                <w:szCs w:val="22"/>
              </w:rPr>
              <w:t>ltà Virtuale</w:t>
            </w:r>
          </w:p>
          <w:p w14:paraId="105920FE" w14:textId="77777777" w:rsidR="00E10CA3" w:rsidRPr="00A91BA2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Realtà Aumentata</w:t>
            </w:r>
          </w:p>
          <w:p w14:paraId="46537488" w14:textId="77777777" w:rsidR="00E10CA3" w:rsidRPr="00A91BA2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91BA2">
              <w:rPr>
                <w:rFonts w:ascii="Arial" w:hAnsi="Arial" w:cs="Arial"/>
                <w:sz w:val="22"/>
                <w:szCs w:val="22"/>
              </w:rPr>
              <w:t>Metaverso</w:t>
            </w:r>
            <w:proofErr w:type="spellEnd"/>
          </w:p>
          <w:p w14:paraId="0AAA7175" w14:textId="77777777" w:rsidR="00E10CA3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Impatti su salute mentale, Inclusione vs Isolamento</w:t>
            </w:r>
          </w:p>
          <w:p w14:paraId="47CF4622" w14:textId="77777777" w:rsidR="00E10CA3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Difesa del benessere psicofisico dalle nuove dipendenze</w:t>
            </w:r>
          </w:p>
          <w:p w14:paraId="0763978C" w14:textId="77777777" w:rsidR="00E10CA3" w:rsidRPr="00A91BA2" w:rsidRDefault="00E10CA3" w:rsidP="001E329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CA3" w:rsidRPr="0040386F" w14:paraId="2D072885" w14:textId="77777777" w:rsidTr="00CA4FEE">
        <w:trPr>
          <w:trHeight w:val="1319"/>
        </w:trPr>
        <w:tc>
          <w:tcPr>
            <w:tcW w:w="5173" w:type="dxa"/>
            <w:gridSpan w:val="2"/>
            <w:vAlign w:val="center"/>
          </w:tcPr>
          <w:p w14:paraId="24FFC437" w14:textId="18DD9820" w:rsidR="00E10CA3" w:rsidRPr="00091F8C" w:rsidRDefault="00E10CA3" w:rsidP="006D42AD">
            <w:pPr>
              <w:rPr>
                <w:rFonts w:ascii="Arial" w:hAnsi="Arial" w:cs="Arial"/>
                <w:b/>
              </w:rPr>
            </w:pPr>
            <w:r w:rsidRPr="00091F8C">
              <w:rPr>
                <w:rFonts w:ascii="Arial" w:hAnsi="Arial" w:cs="Arial"/>
                <w:b/>
              </w:rPr>
              <w:t>Sostenibilità Digitale (</w:t>
            </w:r>
            <w:r>
              <w:rPr>
                <w:rFonts w:ascii="Arial" w:hAnsi="Arial" w:cs="Arial"/>
                <w:b/>
              </w:rPr>
              <w:t>2</w:t>
            </w:r>
            <w:r w:rsidRPr="00091F8C">
              <w:rPr>
                <w:rFonts w:ascii="Arial" w:hAnsi="Arial" w:cs="Arial"/>
                <w:b/>
              </w:rPr>
              <w:t xml:space="preserve"> or</w:t>
            </w:r>
            <w:r>
              <w:rPr>
                <w:rFonts w:ascii="Arial" w:hAnsi="Arial" w:cs="Arial"/>
                <w:b/>
              </w:rPr>
              <w:t>e</w:t>
            </w:r>
            <w:r w:rsidRPr="00091F8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490" w:type="dxa"/>
            <w:gridSpan w:val="2"/>
            <w:vAlign w:val="center"/>
          </w:tcPr>
          <w:p w14:paraId="1B49B508" w14:textId="77777777" w:rsidR="00E10CA3" w:rsidRDefault="00E10CA3" w:rsidP="001E329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43CB49" w14:textId="77777777" w:rsidR="00E10CA3" w:rsidRPr="00F723EA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23EA">
              <w:rPr>
                <w:rFonts w:ascii="Arial" w:hAnsi="Arial" w:cs="Arial"/>
                <w:sz w:val="22"/>
                <w:szCs w:val="22"/>
              </w:rPr>
              <w:t>Evoluzione degli ambienti, soluzioni a confronto</w:t>
            </w:r>
          </w:p>
          <w:p w14:paraId="6BDA98DE" w14:textId="77777777" w:rsidR="00E10CA3" w:rsidRPr="00A91BA2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>Riuso del software e tecnologie open source</w:t>
            </w:r>
          </w:p>
          <w:p w14:paraId="3C276553" w14:textId="77777777" w:rsidR="00E10CA3" w:rsidRDefault="00E10CA3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BA2">
              <w:rPr>
                <w:rFonts w:ascii="Arial" w:hAnsi="Arial" w:cs="Arial"/>
                <w:sz w:val="22"/>
                <w:szCs w:val="22"/>
              </w:rPr>
              <w:t xml:space="preserve">Orientamento e progettazione di soluzioni </w:t>
            </w:r>
            <w:proofErr w:type="spellStart"/>
            <w:r w:rsidRPr="00A91BA2">
              <w:rPr>
                <w:rFonts w:ascii="Arial" w:hAnsi="Arial" w:cs="Arial"/>
                <w:sz w:val="22"/>
                <w:szCs w:val="22"/>
              </w:rPr>
              <w:t>tailor</w:t>
            </w:r>
            <w:proofErr w:type="spellEnd"/>
            <w:r w:rsidRPr="00A91BA2">
              <w:rPr>
                <w:rFonts w:ascii="Arial" w:hAnsi="Arial" w:cs="Arial"/>
                <w:sz w:val="22"/>
                <w:szCs w:val="22"/>
              </w:rPr>
              <w:t xml:space="preserve"> made</w:t>
            </w:r>
          </w:p>
          <w:p w14:paraId="0317398B" w14:textId="12DBF4C4" w:rsidR="00E10CA3" w:rsidRPr="00F723EA" w:rsidRDefault="00E10CA3" w:rsidP="001E329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42AD" w:rsidRPr="00B854FE" w14:paraId="46366446" w14:textId="77777777" w:rsidTr="005E5F0D">
        <w:tc>
          <w:tcPr>
            <w:tcW w:w="5173" w:type="dxa"/>
            <w:gridSpan w:val="2"/>
            <w:vAlign w:val="center"/>
          </w:tcPr>
          <w:p w14:paraId="3E30A8AD" w14:textId="4E66F18D" w:rsidR="00D94F4E" w:rsidRPr="006E02B3" w:rsidRDefault="006E02B3" w:rsidP="006D42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  <w:p w14:paraId="6BC3D919" w14:textId="77777777" w:rsidR="006D42AD" w:rsidRPr="006E02B3" w:rsidRDefault="006E02B3" w:rsidP="006D42AD">
            <w:pPr>
              <w:rPr>
                <w:rFonts w:ascii="Arial" w:hAnsi="Arial" w:cs="Arial"/>
                <w:b/>
              </w:rPr>
            </w:pPr>
            <w:r w:rsidRPr="006E02B3">
              <w:rPr>
                <w:rFonts w:ascii="Arial" w:hAnsi="Arial" w:cs="Arial"/>
                <w:b/>
              </w:rPr>
              <w:t xml:space="preserve">Modalità di erogazione (in presenza / FAD) e </w:t>
            </w:r>
            <w:r>
              <w:rPr>
                <w:rFonts w:ascii="Arial" w:hAnsi="Arial" w:cs="Arial"/>
                <w:b/>
              </w:rPr>
              <w:t>m</w:t>
            </w:r>
            <w:r w:rsidR="006D42AD" w:rsidRPr="006E02B3">
              <w:rPr>
                <w:rFonts w:ascii="Arial" w:hAnsi="Arial" w:cs="Arial"/>
                <w:b/>
              </w:rPr>
              <w:t>etodologie didattiche</w:t>
            </w:r>
          </w:p>
          <w:p w14:paraId="536C95A2" w14:textId="77777777" w:rsidR="00D94F4E" w:rsidRPr="006E02B3" w:rsidRDefault="00D94F4E" w:rsidP="006D4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7F2C1AC4" w14:textId="77777777" w:rsidR="001E329D" w:rsidRDefault="001E329D" w:rsidP="001E329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B543F1" w14:textId="3EBD4C7D" w:rsidR="008137AE" w:rsidRPr="001E329D" w:rsidRDefault="008137AE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Lezione frontale e FAD.</w:t>
            </w:r>
          </w:p>
          <w:p w14:paraId="4FFC3118" w14:textId="77777777" w:rsidR="008137AE" w:rsidRPr="001E329D" w:rsidRDefault="008137AE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Discussione guidata.</w:t>
            </w:r>
          </w:p>
          <w:p w14:paraId="18F43692" w14:textId="77777777" w:rsidR="008137AE" w:rsidRPr="001E329D" w:rsidRDefault="008137AE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>Esercitazioni.</w:t>
            </w:r>
          </w:p>
          <w:p w14:paraId="141F6114" w14:textId="77777777" w:rsidR="006D42AD" w:rsidRPr="001E329D" w:rsidRDefault="008137AE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  <w:r w:rsidRPr="001E329D">
              <w:rPr>
                <w:rFonts w:ascii="Arial" w:hAnsi="Arial" w:cs="Arial"/>
                <w:sz w:val="22"/>
                <w:szCs w:val="22"/>
              </w:rPr>
              <w:t xml:space="preserve">Sessioni di </w:t>
            </w:r>
            <w:proofErr w:type="spellStart"/>
            <w:r w:rsidRPr="001E329D">
              <w:rPr>
                <w:rFonts w:ascii="Arial" w:hAnsi="Arial" w:cs="Arial"/>
                <w:sz w:val="22"/>
                <w:szCs w:val="22"/>
              </w:rPr>
              <w:t>traning</w:t>
            </w:r>
            <w:proofErr w:type="spellEnd"/>
            <w:r w:rsidRPr="001E329D">
              <w:rPr>
                <w:rFonts w:ascii="Arial" w:hAnsi="Arial" w:cs="Arial"/>
                <w:sz w:val="22"/>
                <w:szCs w:val="22"/>
              </w:rPr>
              <w:t xml:space="preserve"> on the job.</w:t>
            </w:r>
          </w:p>
          <w:p w14:paraId="6BDE3223" w14:textId="5A0BDCB8" w:rsidR="001E329D" w:rsidRPr="00BD7630" w:rsidRDefault="001E329D" w:rsidP="001E329D">
            <w:pPr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</w:tc>
      </w:tr>
      <w:tr w:rsidR="00FF6041" w:rsidRPr="00FF6041" w14:paraId="56B0DD82" w14:textId="77777777" w:rsidTr="005E5F0D">
        <w:tc>
          <w:tcPr>
            <w:tcW w:w="5173" w:type="dxa"/>
            <w:gridSpan w:val="2"/>
            <w:vAlign w:val="center"/>
          </w:tcPr>
          <w:p w14:paraId="2FB19923" w14:textId="77777777" w:rsidR="00FF6041" w:rsidRPr="00FF6041" w:rsidRDefault="00FF6041" w:rsidP="006D42AD">
            <w:pPr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lang w:val="en-US"/>
              </w:rPr>
              <w:t>Attestato</w:t>
            </w:r>
            <w:proofErr w:type="spellEnd"/>
            <w:r>
              <w:rPr>
                <w:rFonts w:ascii="Arial" w:hAnsi="Arial" w:cs="Arial"/>
                <w:b/>
                <w:lang w:val="en-US"/>
              </w:rPr>
              <w:t xml:space="preserve"> finale</w:t>
            </w:r>
          </w:p>
        </w:tc>
        <w:tc>
          <w:tcPr>
            <w:tcW w:w="10490" w:type="dxa"/>
            <w:gridSpan w:val="2"/>
            <w:vAlign w:val="center"/>
          </w:tcPr>
          <w:p w14:paraId="6FBBA64A" w14:textId="77777777" w:rsidR="00FF6041" w:rsidRDefault="00FF6041" w:rsidP="00FF6041">
            <w:pPr>
              <w:ind w:left="360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  <w:p w14:paraId="0CE7514F" w14:textId="77777777" w:rsidR="001E329D" w:rsidRPr="00B0391D" w:rsidRDefault="001E329D" w:rsidP="001E329D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eastAsia="FranklinGothic-Book" w:hAnsi="Arial" w:cs="Arial"/>
                <w:bCs/>
                <w:sz w:val="22"/>
                <w:szCs w:val="22"/>
              </w:rPr>
            </w:pPr>
            <w:r w:rsidRPr="00B0391D">
              <w:rPr>
                <w:rFonts w:ascii="Arial" w:hAnsi="Arial" w:cs="Arial"/>
                <w:sz w:val="22"/>
                <w:szCs w:val="22"/>
              </w:rPr>
              <w:t>Attestato di messa in trasparenza delle competenze</w:t>
            </w:r>
          </w:p>
          <w:p w14:paraId="4B4CA709" w14:textId="7558EE52" w:rsidR="001E329D" w:rsidRPr="00FF6041" w:rsidRDefault="001E329D" w:rsidP="00FF6041">
            <w:pPr>
              <w:ind w:left="360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</w:tc>
      </w:tr>
    </w:tbl>
    <w:p w14:paraId="5A2EAAE1" w14:textId="77777777" w:rsidR="003C2B93" w:rsidRPr="00BD7630" w:rsidRDefault="003C2B93">
      <w:pPr>
        <w:rPr>
          <w:rFonts w:ascii="Futura Bk BT" w:hAnsi="Futura Bk BT"/>
          <w:lang w:val="en-US"/>
        </w:rPr>
      </w:pPr>
    </w:p>
    <w:p w14:paraId="4B5E4DBC" w14:textId="77777777" w:rsidR="003C2B93" w:rsidRPr="00BD7630" w:rsidRDefault="003C2B93">
      <w:pPr>
        <w:rPr>
          <w:rFonts w:ascii="Futura Bk BT" w:hAnsi="Futura Bk BT" w:cs="Tahoma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3C2B93" w:rsidRPr="00FF6041" w14:paraId="4C902C9B" w14:textId="77777777">
        <w:trPr>
          <w:cantSplit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</w:tcPr>
          <w:p w14:paraId="7BD8F086" w14:textId="77777777" w:rsidR="003C2B93" w:rsidRPr="00BD7630" w:rsidRDefault="003C2B93">
            <w:pPr>
              <w:pStyle w:val="Titolo3"/>
              <w:rPr>
                <w:rFonts w:ascii="Futura Bk BT" w:hAnsi="Futura Bk BT"/>
                <w:lang w:val="en-US"/>
              </w:rPr>
            </w:pPr>
          </w:p>
        </w:tc>
      </w:tr>
    </w:tbl>
    <w:p w14:paraId="520C0DC0" w14:textId="77777777" w:rsidR="003C2B93" w:rsidRPr="00BD7630" w:rsidRDefault="003C2B93">
      <w:pPr>
        <w:rPr>
          <w:rFonts w:ascii="Futura Bk BT" w:hAnsi="Futura Bk BT"/>
          <w:lang w:val="en-US"/>
        </w:rPr>
      </w:pPr>
    </w:p>
    <w:p w14:paraId="3378579E" w14:textId="77777777" w:rsidR="00407C19" w:rsidRPr="00BD7630" w:rsidRDefault="00407C19">
      <w:pPr>
        <w:rPr>
          <w:rFonts w:ascii="Futura Bk BT" w:hAnsi="Futura Bk BT"/>
          <w:lang w:val="en-US"/>
        </w:rPr>
      </w:pPr>
    </w:p>
    <w:sectPr w:rsidR="00407C19" w:rsidRPr="00BD7630" w:rsidSect="006D42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719" w:bottom="567" w:left="719" w:header="709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9125" w14:textId="77777777" w:rsidR="00533991" w:rsidRDefault="00533991">
      <w:r>
        <w:separator/>
      </w:r>
    </w:p>
  </w:endnote>
  <w:endnote w:type="continuationSeparator" w:id="0">
    <w:p w14:paraId="18C2811A" w14:textId="77777777" w:rsidR="00533991" w:rsidRDefault="0053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Gothic-Book">
    <w:altName w:val="Yu Gothic"/>
    <w:charset w:val="80"/>
    <w:family w:val="auto"/>
    <w:pitch w:val="default"/>
  </w:font>
  <w:font w:name="Futura Bk BT">
    <w:altName w:val="Arial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472E5" w14:textId="77777777" w:rsidR="00BD39B0" w:rsidRDefault="00BD39B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48D0" w14:textId="77777777" w:rsidR="00BD39B0" w:rsidRDefault="00BD39B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D6F90" w14:textId="77777777" w:rsidR="00BD39B0" w:rsidRDefault="00BD39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953B1" w14:textId="77777777" w:rsidR="00533991" w:rsidRDefault="00533991">
      <w:r>
        <w:separator/>
      </w:r>
    </w:p>
  </w:footnote>
  <w:footnote w:type="continuationSeparator" w:id="0">
    <w:p w14:paraId="1496365F" w14:textId="77777777" w:rsidR="00533991" w:rsidRDefault="00533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1C8F1" w14:textId="77777777" w:rsidR="00BD39B0" w:rsidRDefault="00BD39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2A68" w14:textId="77777777" w:rsidR="00BD39B0" w:rsidRDefault="00BD39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7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215"/>
      <w:gridCol w:w="10486"/>
    </w:tblGrid>
    <w:tr w:rsidR="00BD39B0" w14:paraId="47B66D8C" w14:textId="77777777" w:rsidTr="00BD39B0">
      <w:tc>
        <w:tcPr>
          <w:tcW w:w="52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94A1F15" w14:textId="53717E1F" w:rsidR="00BD39B0" w:rsidRDefault="00BD39B0" w:rsidP="00BD39B0">
          <w:pPr>
            <w:pStyle w:val="Intestazione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42DCBCF7" wp14:editId="70CF154F">
                <wp:extent cx="2085975" cy="103822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59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B9729D2" w14:textId="77777777" w:rsidR="00BD39B0" w:rsidRDefault="00BD39B0" w:rsidP="00BD39B0">
          <w:pPr>
            <w:pStyle w:val="Intestazione"/>
            <w:rPr>
              <w:i/>
              <w:iCs/>
              <w:sz w:val="28"/>
            </w:rPr>
          </w:pPr>
        </w:p>
        <w:p w14:paraId="112C11D1" w14:textId="77777777" w:rsidR="00BD39B0" w:rsidRDefault="00BD39B0" w:rsidP="00BD39B0">
          <w:pPr>
            <w:pStyle w:val="Intestazione"/>
            <w:jc w:val="center"/>
            <w:rPr>
              <w:rFonts w:ascii="Arial" w:hAnsi="Arial" w:cs="Arial"/>
              <w:b/>
              <w:bCs/>
              <w:sz w:val="36"/>
              <w:szCs w:val="32"/>
              <w:lang w:val="en-GB"/>
            </w:rPr>
          </w:pPr>
          <w:r>
            <w:rPr>
              <w:rFonts w:ascii="Arial" w:hAnsi="Arial" w:cs="Arial"/>
              <w:b/>
              <w:bCs/>
              <w:sz w:val="44"/>
              <w:szCs w:val="40"/>
              <w:lang w:val="en-GB"/>
            </w:rPr>
            <w:t xml:space="preserve">VAL.U.E. C.H.A.IN. Competitiveness </w:t>
          </w:r>
        </w:p>
        <w:p w14:paraId="62B43F10" w14:textId="77777777" w:rsidR="00BD39B0" w:rsidRDefault="00BD39B0" w:rsidP="00BD39B0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0"/>
              <w:lang w:val="en-GB"/>
            </w:rPr>
          </w:pPr>
        </w:p>
        <w:p w14:paraId="37E4353C" w14:textId="77777777" w:rsidR="00BD39B0" w:rsidRDefault="00BD39B0" w:rsidP="00BD39B0">
          <w:pPr>
            <w:pStyle w:val="Intestazione"/>
            <w:jc w:val="center"/>
            <w:rPr>
              <w:rFonts w:ascii="Arial" w:hAnsi="Arial" w:cs="Arial"/>
              <w:b/>
              <w:bCs/>
              <w:sz w:val="28"/>
              <w:lang w:val="en-GB"/>
            </w:rPr>
          </w:pPr>
          <w:proofErr w:type="spellStart"/>
          <w:r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>VALidating</w:t>
          </w:r>
          <w:proofErr w:type="spellEnd"/>
          <w:r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 xml:space="preserve"> &amp; Upskilling Employees Competences Hence Accruing </w:t>
          </w:r>
          <w:proofErr w:type="spellStart"/>
          <w:r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>INdustry</w:t>
          </w:r>
          <w:proofErr w:type="spellEnd"/>
          <w:r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 xml:space="preserve"> competitiveness</w:t>
          </w:r>
        </w:p>
        <w:p w14:paraId="48DB1244" w14:textId="77777777" w:rsidR="00BD39B0" w:rsidRDefault="00BD39B0" w:rsidP="00BD39B0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  <w:lang w:val="en-GB"/>
            </w:rPr>
          </w:pPr>
        </w:p>
        <w:p w14:paraId="1758A1E2" w14:textId="77777777" w:rsidR="00BD39B0" w:rsidRDefault="00BD39B0" w:rsidP="00BD39B0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  <w:lang w:val="en-GB"/>
            </w:rPr>
          </w:pPr>
          <w:proofErr w:type="spellStart"/>
          <w:r>
            <w:rPr>
              <w:rFonts w:ascii="Arial" w:hAnsi="Arial" w:cs="Arial"/>
              <w:b/>
              <w:bCs/>
              <w:sz w:val="22"/>
              <w:szCs w:val="22"/>
              <w:lang w:val="en-GB"/>
            </w:rPr>
            <w:t>EaSI</w:t>
          </w:r>
          <w:proofErr w:type="spellEnd"/>
          <w:r>
            <w:rPr>
              <w:rFonts w:ascii="Arial" w:hAnsi="Arial" w:cs="Arial"/>
              <w:b/>
              <w:bCs/>
              <w:sz w:val="22"/>
              <w:szCs w:val="22"/>
              <w:lang w:val="en-GB"/>
            </w:rPr>
            <w:t xml:space="preserve"> Progress – VS/2020/0158</w:t>
          </w:r>
        </w:p>
        <w:p w14:paraId="3E471326" w14:textId="77777777" w:rsidR="00BD39B0" w:rsidRDefault="00BD39B0" w:rsidP="00BD39B0">
          <w:pPr>
            <w:pStyle w:val="Intestazione"/>
            <w:jc w:val="center"/>
            <w:rPr>
              <w:rFonts w:ascii="Arial" w:hAnsi="Arial" w:cs="Arial"/>
              <w:sz w:val="28"/>
              <w:szCs w:val="28"/>
            </w:rPr>
          </w:pPr>
        </w:p>
      </w:tc>
    </w:tr>
  </w:tbl>
  <w:p w14:paraId="617E63B5" w14:textId="77777777" w:rsidR="00155EE6" w:rsidRPr="0040386F" w:rsidRDefault="00155EE6" w:rsidP="004038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7191"/>
    <w:multiLevelType w:val="hybridMultilevel"/>
    <w:tmpl w:val="8E56FFE0"/>
    <w:lvl w:ilvl="0" w:tplc="BF3621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B38E4"/>
    <w:multiLevelType w:val="hybridMultilevel"/>
    <w:tmpl w:val="8912D7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6770C"/>
    <w:multiLevelType w:val="multilevel"/>
    <w:tmpl w:val="6A745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F84811"/>
    <w:multiLevelType w:val="hybridMultilevel"/>
    <w:tmpl w:val="0108C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436E7"/>
    <w:multiLevelType w:val="hybridMultilevel"/>
    <w:tmpl w:val="E9A02D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84C49"/>
    <w:multiLevelType w:val="hybridMultilevel"/>
    <w:tmpl w:val="89121D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C21BA"/>
    <w:multiLevelType w:val="hybridMultilevel"/>
    <w:tmpl w:val="30A0B3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45808"/>
    <w:multiLevelType w:val="hybridMultilevel"/>
    <w:tmpl w:val="825A25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66218"/>
    <w:multiLevelType w:val="hybridMultilevel"/>
    <w:tmpl w:val="F6CA23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57212"/>
    <w:multiLevelType w:val="hybridMultilevel"/>
    <w:tmpl w:val="E2905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A380B"/>
    <w:multiLevelType w:val="hybridMultilevel"/>
    <w:tmpl w:val="66B4A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F81557"/>
    <w:multiLevelType w:val="hybridMultilevel"/>
    <w:tmpl w:val="91C60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33D2D"/>
    <w:multiLevelType w:val="hybridMultilevel"/>
    <w:tmpl w:val="5DEE00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C63EC"/>
    <w:multiLevelType w:val="hybridMultilevel"/>
    <w:tmpl w:val="648CE7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045BA"/>
    <w:multiLevelType w:val="hybridMultilevel"/>
    <w:tmpl w:val="6A3A9F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50380"/>
    <w:multiLevelType w:val="hybridMultilevel"/>
    <w:tmpl w:val="CD2A84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C7F81"/>
    <w:multiLevelType w:val="hybridMultilevel"/>
    <w:tmpl w:val="BB6CBD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A6BCB"/>
    <w:multiLevelType w:val="hybridMultilevel"/>
    <w:tmpl w:val="26EEE2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902A7"/>
    <w:multiLevelType w:val="hybridMultilevel"/>
    <w:tmpl w:val="12CC8110"/>
    <w:lvl w:ilvl="0" w:tplc="EF088D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2EF"/>
    <w:multiLevelType w:val="hybridMultilevel"/>
    <w:tmpl w:val="F4B2E7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71EDA"/>
    <w:multiLevelType w:val="hybridMultilevel"/>
    <w:tmpl w:val="825A25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D5699"/>
    <w:multiLevelType w:val="hybridMultilevel"/>
    <w:tmpl w:val="F6D4E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80D6B"/>
    <w:multiLevelType w:val="multilevel"/>
    <w:tmpl w:val="6A745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90E5C5C"/>
    <w:multiLevelType w:val="hybridMultilevel"/>
    <w:tmpl w:val="0A105BCC"/>
    <w:lvl w:ilvl="0" w:tplc="F88253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87EBB"/>
    <w:multiLevelType w:val="hybridMultilevel"/>
    <w:tmpl w:val="63EE01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B177A"/>
    <w:multiLevelType w:val="hybridMultilevel"/>
    <w:tmpl w:val="9AC868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006E1"/>
    <w:multiLevelType w:val="hybridMultilevel"/>
    <w:tmpl w:val="3C12D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9"/>
  </w:num>
  <w:num w:numId="5">
    <w:abstractNumId w:val="10"/>
  </w:num>
  <w:num w:numId="6">
    <w:abstractNumId w:val="26"/>
  </w:num>
  <w:num w:numId="7">
    <w:abstractNumId w:val="0"/>
  </w:num>
  <w:num w:numId="8">
    <w:abstractNumId w:val="18"/>
  </w:num>
  <w:num w:numId="9">
    <w:abstractNumId w:val="12"/>
  </w:num>
  <w:num w:numId="10">
    <w:abstractNumId w:val="11"/>
  </w:num>
  <w:num w:numId="11">
    <w:abstractNumId w:val="4"/>
  </w:num>
  <w:num w:numId="12">
    <w:abstractNumId w:val="13"/>
  </w:num>
  <w:num w:numId="13">
    <w:abstractNumId w:val="22"/>
  </w:num>
  <w:num w:numId="14">
    <w:abstractNumId w:val="23"/>
  </w:num>
  <w:num w:numId="15">
    <w:abstractNumId w:val="14"/>
  </w:num>
  <w:num w:numId="16">
    <w:abstractNumId w:val="19"/>
  </w:num>
  <w:num w:numId="17">
    <w:abstractNumId w:val="6"/>
  </w:num>
  <w:num w:numId="18">
    <w:abstractNumId w:val="17"/>
  </w:num>
  <w:num w:numId="19">
    <w:abstractNumId w:val="24"/>
  </w:num>
  <w:num w:numId="20">
    <w:abstractNumId w:val="21"/>
  </w:num>
  <w:num w:numId="21">
    <w:abstractNumId w:val="1"/>
  </w:num>
  <w:num w:numId="22">
    <w:abstractNumId w:val="2"/>
  </w:num>
  <w:num w:numId="23">
    <w:abstractNumId w:val="25"/>
  </w:num>
  <w:num w:numId="24">
    <w:abstractNumId w:val="20"/>
  </w:num>
  <w:num w:numId="25">
    <w:abstractNumId w:val="7"/>
  </w:num>
  <w:num w:numId="26">
    <w:abstractNumId w:val="1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CEV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35228D"/>
    <w:rsid w:val="00007396"/>
    <w:rsid w:val="00016F5B"/>
    <w:rsid w:val="00021CA9"/>
    <w:rsid w:val="00041047"/>
    <w:rsid w:val="00046121"/>
    <w:rsid w:val="000704F0"/>
    <w:rsid w:val="000748B9"/>
    <w:rsid w:val="00076624"/>
    <w:rsid w:val="00077B02"/>
    <w:rsid w:val="00083B79"/>
    <w:rsid w:val="000849CA"/>
    <w:rsid w:val="00091F8C"/>
    <w:rsid w:val="00094BCA"/>
    <w:rsid w:val="000A7EA0"/>
    <w:rsid w:val="000B0BA3"/>
    <w:rsid w:val="000B0E9E"/>
    <w:rsid w:val="000C07B0"/>
    <w:rsid w:val="000D6CBF"/>
    <w:rsid w:val="000E486B"/>
    <w:rsid w:val="000E6647"/>
    <w:rsid w:val="000F0F37"/>
    <w:rsid w:val="000F4F89"/>
    <w:rsid w:val="0011091E"/>
    <w:rsid w:val="00113B72"/>
    <w:rsid w:val="00141A9F"/>
    <w:rsid w:val="001420E2"/>
    <w:rsid w:val="00144A3D"/>
    <w:rsid w:val="001540AD"/>
    <w:rsid w:val="00155EE6"/>
    <w:rsid w:val="001644C2"/>
    <w:rsid w:val="0017497B"/>
    <w:rsid w:val="001752F1"/>
    <w:rsid w:val="001819A9"/>
    <w:rsid w:val="00181D72"/>
    <w:rsid w:val="001821C8"/>
    <w:rsid w:val="00196235"/>
    <w:rsid w:val="001A17C1"/>
    <w:rsid w:val="001A5DD4"/>
    <w:rsid w:val="001A6DC1"/>
    <w:rsid w:val="001B1EE7"/>
    <w:rsid w:val="001B2802"/>
    <w:rsid w:val="001C0386"/>
    <w:rsid w:val="001C183B"/>
    <w:rsid w:val="001C1F89"/>
    <w:rsid w:val="001D1CBB"/>
    <w:rsid w:val="001D671E"/>
    <w:rsid w:val="001E329D"/>
    <w:rsid w:val="001F0A61"/>
    <w:rsid w:val="001F73D9"/>
    <w:rsid w:val="00200AE0"/>
    <w:rsid w:val="00210419"/>
    <w:rsid w:val="00212D03"/>
    <w:rsid w:val="0021799A"/>
    <w:rsid w:val="00231278"/>
    <w:rsid w:val="002358CF"/>
    <w:rsid w:val="00243592"/>
    <w:rsid w:val="00247D8C"/>
    <w:rsid w:val="00262D87"/>
    <w:rsid w:val="00263FAE"/>
    <w:rsid w:val="00263FFC"/>
    <w:rsid w:val="002649C4"/>
    <w:rsid w:val="00265023"/>
    <w:rsid w:val="00266E9A"/>
    <w:rsid w:val="0027164D"/>
    <w:rsid w:val="00276F97"/>
    <w:rsid w:val="00282BB2"/>
    <w:rsid w:val="00291E3C"/>
    <w:rsid w:val="00292184"/>
    <w:rsid w:val="002954D1"/>
    <w:rsid w:val="002A515E"/>
    <w:rsid w:val="002A680C"/>
    <w:rsid w:val="002B429D"/>
    <w:rsid w:val="002D238A"/>
    <w:rsid w:val="002D3932"/>
    <w:rsid w:val="002D60E8"/>
    <w:rsid w:val="002E18AB"/>
    <w:rsid w:val="002E1951"/>
    <w:rsid w:val="002F2F3D"/>
    <w:rsid w:val="0030302C"/>
    <w:rsid w:val="00323011"/>
    <w:rsid w:val="00324FA6"/>
    <w:rsid w:val="00325517"/>
    <w:rsid w:val="00327B6E"/>
    <w:rsid w:val="00337294"/>
    <w:rsid w:val="003450AF"/>
    <w:rsid w:val="0035228D"/>
    <w:rsid w:val="00356E82"/>
    <w:rsid w:val="00362942"/>
    <w:rsid w:val="003706C6"/>
    <w:rsid w:val="003862E1"/>
    <w:rsid w:val="00387769"/>
    <w:rsid w:val="00395EDA"/>
    <w:rsid w:val="003966E0"/>
    <w:rsid w:val="00397B44"/>
    <w:rsid w:val="003A2D6F"/>
    <w:rsid w:val="003A6082"/>
    <w:rsid w:val="003A68BF"/>
    <w:rsid w:val="003B2F65"/>
    <w:rsid w:val="003C04BF"/>
    <w:rsid w:val="003C1F32"/>
    <w:rsid w:val="003C2B93"/>
    <w:rsid w:val="003C72DB"/>
    <w:rsid w:val="003C77D6"/>
    <w:rsid w:val="003D280F"/>
    <w:rsid w:val="003D41F5"/>
    <w:rsid w:val="004015D4"/>
    <w:rsid w:val="0040386F"/>
    <w:rsid w:val="00407C19"/>
    <w:rsid w:val="00407C34"/>
    <w:rsid w:val="00410F9E"/>
    <w:rsid w:val="00411B10"/>
    <w:rsid w:val="00421F5E"/>
    <w:rsid w:val="00433A4F"/>
    <w:rsid w:val="004423C7"/>
    <w:rsid w:val="0044551F"/>
    <w:rsid w:val="00446065"/>
    <w:rsid w:val="00447986"/>
    <w:rsid w:val="00465405"/>
    <w:rsid w:val="004716C9"/>
    <w:rsid w:val="0047364F"/>
    <w:rsid w:val="00495E88"/>
    <w:rsid w:val="004A0E89"/>
    <w:rsid w:val="004A328A"/>
    <w:rsid w:val="004A5366"/>
    <w:rsid w:val="004C7CA0"/>
    <w:rsid w:val="004D23E4"/>
    <w:rsid w:val="004E05D3"/>
    <w:rsid w:val="004E455B"/>
    <w:rsid w:val="004F046D"/>
    <w:rsid w:val="004F511A"/>
    <w:rsid w:val="004F622C"/>
    <w:rsid w:val="005146AE"/>
    <w:rsid w:val="00520212"/>
    <w:rsid w:val="00521794"/>
    <w:rsid w:val="00526C03"/>
    <w:rsid w:val="00533238"/>
    <w:rsid w:val="00533991"/>
    <w:rsid w:val="00534EC4"/>
    <w:rsid w:val="00540CB5"/>
    <w:rsid w:val="00546FDA"/>
    <w:rsid w:val="00553CDD"/>
    <w:rsid w:val="00556EDA"/>
    <w:rsid w:val="005711C2"/>
    <w:rsid w:val="00575EFE"/>
    <w:rsid w:val="00581677"/>
    <w:rsid w:val="00583A76"/>
    <w:rsid w:val="0058425D"/>
    <w:rsid w:val="00594C53"/>
    <w:rsid w:val="00595CED"/>
    <w:rsid w:val="00595D6D"/>
    <w:rsid w:val="00596869"/>
    <w:rsid w:val="00597DD8"/>
    <w:rsid w:val="005B32B2"/>
    <w:rsid w:val="005C1C70"/>
    <w:rsid w:val="005D2FB9"/>
    <w:rsid w:val="005D63C1"/>
    <w:rsid w:val="005D711B"/>
    <w:rsid w:val="005E3534"/>
    <w:rsid w:val="005E5F0D"/>
    <w:rsid w:val="005F7CAE"/>
    <w:rsid w:val="005F7F77"/>
    <w:rsid w:val="006001D5"/>
    <w:rsid w:val="0060218B"/>
    <w:rsid w:val="00607E61"/>
    <w:rsid w:val="00623ABD"/>
    <w:rsid w:val="006251EE"/>
    <w:rsid w:val="00632961"/>
    <w:rsid w:val="00632ADF"/>
    <w:rsid w:val="00633EE7"/>
    <w:rsid w:val="00635123"/>
    <w:rsid w:val="00675086"/>
    <w:rsid w:val="00687D45"/>
    <w:rsid w:val="00690D91"/>
    <w:rsid w:val="00695966"/>
    <w:rsid w:val="00697D99"/>
    <w:rsid w:val="006A11F9"/>
    <w:rsid w:val="006A322A"/>
    <w:rsid w:val="006A3EEC"/>
    <w:rsid w:val="006A730E"/>
    <w:rsid w:val="006B3D0F"/>
    <w:rsid w:val="006C4235"/>
    <w:rsid w:val="006D42AD"/>
    <w:rsid w:val="006E02B3"/>
    <w:rsid w:val="006E03F3"/>
    <w:rsid w:val="006F4EB6"/>
    <w:rsid w:val="007173B4"/>
    <w:rsid w:val="0072112B"/>
    <w:rsid w:val="00754647"/>
    <w:rsid w:val="00763ED4"/>
    <w:rsid w:val="0077042A"/>
    <w:rsid w:val="00774BEE"/>
    <w:rsid w:val="00780D0A"/>
    <w:rsid w:val="007850C5"/>
    <w:rsid w:val="007871E5"/>
    <w:rsid w:val="00787717"/>
    <w:rsid w:val="0079083F"/>
    <w:rsid w:val="007917BA"/>
    <w:rsid w:val="0079526E"/>
    <w:rsid w:val="007A2C16"/>
    <w:rsid w:val="007A37A2"/>
    <w:rsid w:val="007D581B"/>
    <w:rsid w:val="007D62B5"/>
    <w:rsid w:val="007E4A3A"/>
    <w:rsid w:val="007F2579"/>
    <w:rsid w:val="007F70C8"/>
    <w:rsid w:val="008075E1"/>
    <w:rsid w:val="008137AE"/>
    <w:rsid w:val="00814992"/>
    <w:rsid w:val="00826D6C"/>
    <w:rsid w:val="00827EC9"/>
    <w:rsid w:val="0083166D"/>
    <w:rsid w:val="00850934"/>
    <w:rsid w:val="008642F0"/>
    <w:rsid w:val="00871178"/>
    <w:rsid w:val="008800CB"/>
    <w:rsid w:val="00886765"/>
    <w:rsid w:val="008877D4"/>
    <w:rsid w:val="00891713"/>
    <w:rsid w:val="00896D41"/>
    <w:rsid w:val="008A18B1"/>
    <w:rsid w:val="008B033A"/>
    <w:rsid w:val="008B45A0"/>
    <w:rsid w:val="008D06B4"/>
    <w:rsid w:val="008E29D3"/>
    <w:rsid w:val="008E5DA0"/>
    <w:rsid w:val="00904E16"/>
    <w:rsid w:val="00915118"/>
    <w:rsid w:val="00922255"/>
    <w:rsid w:val="0093301E"/>
    <w:rsid w:val="009459EA"/>
    <w:rsid w:val="009470A5"/>
    <w:rsid w:val="009503E0"/>
    <w:rsid w:val="00953A07"/>
    <w:rsid w:val="00963283"/>
    <w:rsid w:val="00965A5B"/>
    <w:rsid w:val="00975397"/>
    <w:rsid w:val="00983C7B"/>
    <w:rsid w:val="0099395F"/>
    <w:rsid w:val="009A3D0D"/>
    <w:rsid w:val="009A50BA"/>
    <w:rsid w:val="009B1F8B"/>
    <w:rsid w:val="009B43AA"/>
    <w:rsid w:val="009B7C6B"/>
    <w:rsid w:val="009C7ADD"/>
    <w:rsid w:val="009D0A06"/>
    <w:rsid w:val="009D742B"/>
    <w:rsid w:val="009E134B"/>
    <w:rsid w:val="009E46D1"/>
    <w:rsid w:val="009E5DF1"/>
    <w:rsid w:val="009F3CD0"/>
    <w:rsid w:val="00A209FF"/>
    <w:rsid w:val="00A232B3"/>
    <w:rsid w:val="00A270A8"/>
    <w:rsid w:val="00A31A61"/>
    <w:rsid w:val="00A3454F"/>
    <w:rsid w:val="00A35063"/>
    <w:rsid w:val="00A36EDB"/>
    <w:rsid w:val="00A4361D"/>
    <w:rsid w:val="00A527C5"/>
    <w:rsid w:val="00A57A96"/>
    <w:rsid w:val="00A57F3C"/>
    <w:rsid w:val="00A6215D"/>
    <w:rsid w:val="00A628ED"/>
    <w:rsid w:val="00A6396B"/>
    <w:rsid w:val="00A64FAD"/>
    <w:rsid w:val="00A65496"/>
    <w:rsid w:val="00A7188A"/>
    <w:rsid w:val="00A8415D"/>
    <w:rsid w:val="00A87EEE"/>
    <w:rsid w:val="00A91BA2"/>
    <w:rsid w:val="00A97609"/>
    <w:rsid w:val="00AB1FB6"/>
    <w:rsid w:val="00AD6A57"/>
    <w:rsid w:val="00AE187E"/>
    <w:rsid w:val="00AF434D"/>
    <w:rsid w:val="00AF4703"/>
    <w:rsid w:val="00AF7C31"/>
    <w:rsid w:val="00B01A72"/>
    <w:rsid w:val="00B14F4B"/>
    <w:rsid w:val="00B21874"/>
    <w:rsid w:val="00B25750"/>
    <w:rsid w:val="00B26FF1"/>
    <w:rsid w:val="00B37841"/>
    <w:rsid w:val="00B46379"/>
    <w:rsid w:val="00B468B2"/>
    <w:rsid w:val="00B62946"/>
    <w:rsid w:val="00B62A15"/>
    <w:rsid w:val="00B706DA"/>
    <w:rsid w:val="00B843EA"/>
    <w:rsid w:val="00B854FE"/>
    <w:rsid w:val="00B879F0"/>
    <w:rsid w:val="00BA2B81"/>
    <w:rsid w:val="00BA2E01"/>
    <w:rsid w:val="00BB77BE"/>
    <w:rsid w:val="00BC2CD8"/>
    <w:rsid w:val="00BD39B0"/>
    <w:rsid w:val="00BD4BEA"/>
    <w:rsid w:val="00BD50B0"/>
    <w:rsid w:val="00BD5BB7"/>
    <w:rsid w:val="00BD64D9"/>
    <w:rsid w:val="00BD68A8"/>
    <w:rsid w:val="00BD7630"/>
    <w:rsid w:val="00BF605D"/>
    <w:rsid w:val="00C04C9B"/>
    <w:rsid w:val="00C073B2"/>
    <w:rsid w:val="00C162B9"/>
    <w:rsid w:val="00C25CF2"/>
    <w:rsid w:val="00C27E1B"/>
    <w:rsid w:val="00C3056F"/>
    <w:rsid w:val="00C31BCB"/>
    <w:rsid w:val="00C4286B"/>
    <w:rsid w:val="00C437DE"/>
    <w:rsid w:val="00C47881"/>
    <w:rsid w:val="00C57BCE"/>
    <w:rsid w:val="00C608CF"/>
    <w:rsid w:val="00C61516"/>
    <w:rsid w:val="00C62FDD"/>
    <w:rsid w:val="00C73040"/>
    <w:rsid w:val="00C7412D"/>
    <w:rsid w:val="00C818E7"/>
    <w:rsid w:val="00C82C62"/>
    <w:rsid w:val="00C91468"/>
    <w:rsid w:val="00C91EB0"/>
    <w:rsid w:val="00CA5F71"/>
    <w:rsid w:val="00CB16FF"/>
    <w:rsid w:val="00CC4315"/>
    <w:rsid w:val="00CC5F6A"/>
    <w:rsid w:val="00CD275D"/>
    <w:rsid w:val="00CD568C"/>
    <w:rsid w:val="00CD633D"/>
    <w:rsid w:val="00CD7C3D"/>
    <w:rsid w:val="00CE14A8"/>
    <w:rsid w:val="00D01AB1"/>
    <w:rsid w:val="00D0661D"/>
    <w:rsid w:val="00D343BE"/>
    <w:rsid w:val="00D375F0"/>
    <w:rsid w:val="00D54545"/>
    <w:rsid w:val="00D559F7"/>
    <w:rsid w:val="00D55FFA"/>
    <w:rsid w:val="00D57049"/>
    <w:rsid w:val="00D57FC3"/>
    <w:rsid w:val="00D60FFD"/>
    <w:rsid w:val="00D6121C"/>
    <w:rsid w:val="00D65CB0"/>
    <w:rsid w:val="00D72C33"/>
    <w:rsid w:val="00D829C0"/>
    <w:rsid w:val="00D82D95"/>
    <w:rsid w:val="00D82FB4"/>
    <w:rsid w:val="00D86541"/>
    <w:rsid w:val="00D90DB0"/>
    <w:rsid w:val="00D94F4E"/>
    <w:rsid w:val="00D9509F"/>
    <w:rsid w:val="00DA570B"/>
    <w:rsid w:val="00DB3403"/>
    <w:rsid w:val="00DB606F"/>
    <w:rsid w:val="00DC2D1D"/>
    <w:rsid w:val="00DC3BBC"/>
    <w:rsid w:val="00DE3C2E"/>
    <w:rsid w:val="00DE5BE5"/>
    <w:rsid w:val="00DF6A86"/>
    <w:rsid w:val="00E079D3"/>
    <w:rsid w:val="00E10828"/>
    <w:rsid w:val="00E10CA3"/>
    <w:rsid w:val="00E24498"/>
    <w:rsid w:val="00E304BA"/>
    <w:rsid w:val="00E461BF"/>
    <w:rsid w:val="00E539C0"/>
    <w:rsid w:val="00E74AB1"/>
    <w:rsid w:val="00E81D0B"/>
    <w:rsid w:val="00E86F2B"/>
    <w:rsid w:val="00E92F9C"/>
    <w:rsid w:val="00EA14B9"/>
    <w:rsid w:val="00EA7FE7"/>
    <w:rsid w:val="00EB60BE"/>
    <w:rsid w:val="00EC1F79"/>
    <w:rsid w:val="00EC6D89"/>
    <w:rsid w:val="00ED1EC9"/>
    <w:rsid w:val="00ED4A82"/>
    <w:rsid w:val="00EF4CE0"/>
    <w:rsid w:val="00F01D89"/>
    <w:rsid w:val="00F04AEB"/>
    <w:rsid w:val="00F069E2"/>
    <w:rsid w:val="00F06BD4"/>
    <w:rsid w:val="00F20320"/>
    <w:rsid w:val="00F2689E"/>
    <w:rsid w:val="00F27698"/>
    <w:rsid w:val="00F32C55"/>
    <w:rsid w:val="00F33CE5"/>
    <w:rsid w:val="00F56979"/>
    <w:rsid w:val="00F723EA"/>
    <w:rsid w:val="00F77A77"/>
    <w:rsid w:val="00F82819"/>
    <w:rsid w:val="00FA354B"/>
    <w:rsid w:val="00FB6045"/>
    <w:rsid w:val="00FC73A1"/>
    <w:rsid w:val="00FD2BB2"/>
    <w:rsid w:val="00FD5125"/>
    <w:rsid w:val="00FE07BF"/>
    <w:rsid w:val="00FE60E6"/>
    <w:rsid w:val="00FE6332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3DFD"/>
  <w15:chartTrackingRefBased/>
  <w15:docId w15:val="{63AADB03-8947-C449-9224-F0D7C6F4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bCs/>
      <w:sz w:val="16"/>
    </w:rPr>
  </w:style>
  <w:style w:type="paragraph" w:styleId="Titolo2">
    <w:name w:val="heading 2"/>
    <w:basedOn w:val="Normale"/>
    <w:next w:val="Normale"/>
    <w:qFormat/>
    <w:pPr>
      <w:keepNext/>
      <w:ind w:left="4500" w:right="540"/>
      <w:jc w:val="center"/>
      <w:outlineLvl w:val="1"/>
    </w:pPr>
    <w:rPr>
      <w:rFonts w:ascii="Arial Narrow" w:hAnsi="Arial Narrow"/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Tahoma" w:hAnsi="Tahoma"/>
      <w:bCs/>
      <w:i/>
      <w:iCs/>
    </w:rPr>
  </w:style>
  <w:style w:type="paragraph" w:styleId="Titolo4">
    <w:name w:val="heading 4"/>
    <w:basedOn w:val="Normale"/>
    <w:next w:val="Normale"/>
    <w:qFormat/>
    <w:rsid w:val="00D55F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styleId="Numeropagina">
    <w:name w:val="page number"/>
    <w:basedOn w:val="Carpredefinitoparagrafo"/>
  </w:style>
  <w:style w:type="paragraph" w:styleId="Titolo">
    <w:name w:val="Title"/>
    <w:basedOn w:val="Normale"/>
    <w:qFormat/>
    <w:pPr>
      <w:jc w:val="center"/>
    </w:pPr>
    <w:rPr>
      <w:rFonts w:ascii="Tahoma" w:hAnsi="Tahoma"/>
      <w:b/>
      <w:sz w:val="28"/>
      <w:szCs w:val="20"/>
    </w:rPr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Sottotitolo">
    <w:name w:val="Subtitle"/>
    <w:basedOn w:val="Normale"/>
    <w:qFormat/>
    <w:pPr>
      <w:jc w:val="both"/>
    </w:pPr>
    <w:rPr>
      <w:rFonts w:ascii="Tahoma" w:hAnsi="Tahoma"/>
      <w:b/>
    </w:rPr>
  </w:style>
  <w:style w:type="character" w:customStyle="1" w:styleId="WW8Num2z0">
    <w:name w:val="WW8Num2z0"/>
    <w:rsid w:val="00774BEE"/>
    <w:rPr>
      <w:rFonts w:ascii="Wingdings" w:hAnsi="Wingdings"/>
      <w:sz w:val="16"/>
    </w:rPr>
  </w:style>
  <w:style w:type="character" w:customStyle="1" w:styleId="WW8Num1z0">
    <w:name w:val="WW8Num1z0"/>
    <w:rsid w:val="00D55FFA"/>
  </w:style>
  <w:style w:type="table" w:styleId="Grigliatabella">
    <w:name w:val="Table Grid"/>
    <w:basedOn w:val="Tabellanormale"/>
    <w:rsid w:val="00403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D7630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BD39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odelli\CEV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CEV.DOT</Template>
  <TotalTime>28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Empoli, giovedì 25 maggio 2000</vt:lpstr>
    </vt:vector>
  </TitlesOfParts>
  <Company>Circondario Empolese Valdelsa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Empoli, giovedì 25 maggio 2000</dc:title>
  <dc:subject/>
  <dc:creator>Circondario Empolese Valdelsa</dc:creator>
  <cp:keywords/>
  <cp:lastModifiedBy>Roberto Degiorgis</cp:lastModifiedBy>
  <cp:revision>17</cp:revision>
  <cp:lastPrinted>2022-02-02T10:15:00Z</cp:lastPrinted>
  <dcterms:created xsi:type="dcterms:W3CDTF">2022-02-21T21:31:00Z</dcterms:created>
  <dcterms:modified xsi:type="dcterms:W3CDTF">2022-03-18T11:11:00Z</dcterms:modified>
</cp:coreProperties>
</file>